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C46" w:rsidRPr="00FB47B4" w:rsidRDefault="00190C46" w:rsidP="00FC6163">
      <w:pPr>
        <w:autoSpaceDE w:val="0"/>
        <w:autoSpaceDN w:val="0"/>
        <w:bidi w:val="0"/>
        <w:adjustRightInd w:val="0"/>
        <w:spacing w:after="200"/>
        <w:jc w:val="center"/>
        <w:rPr>
          <w:rFonts w:cs="Times New Roman"/>
          <w:b/>
          <w:bCs/>
          <w:color w:val="1F4E79"/>
          <w:sz w:val="32"/>
          <w:szCs w:val="32"/>
          <w:rtl/>
          <w:lang w:bidi="ar-IQ"/>
        </w:rPr>
      </w:pPr>
      <w:r w:rsidRPr="00FB47B4">
        <w:rPr>
          <w:rFonts w:cs="Times New Roman"/>
          <w:b/>
          <w:bCs/>
          <w:color w:val="1F4E79"/>
          <w:sz w:val="32"/>
          <w:szCs w:val="32"/>
          <w:lang w:bidi="ar-IQ"/>
        </w:rPr>
        <w:t>TEMPLATE FOR 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190C46" w:rsidRPr="001A1F08" w:rsidTr="002D0A68">
        <w:trPr>
          <w:trHeight w:val="794"/>
        </w:trPr>
        <w:tc>
          <w:tcPr>
            <w:tcW w:w="9720" w:type="dxa"/>
            <w:shd w:val="clear" w:color="auto" w:fill="A7BFDE"/>
            <w:vAlign w:val="center"/>
          </w:tcPr>
          <w:p w:rsidR="00190C46" w:rsidRDefault="00190C46" w:rsidP="002D0A68">
            <w:pPr>
              <w:widowControl w:val="0"/>
              <w:autoSpaceDE w:val="0"/>
              <w:autoSpaceDN w:val="0"/>
              <w:bidi w:val="0"/>
              <w:adjustRightInd w:val="0"/>
              <w:ind w:left="432"/>
              <w:rPr>
                <w:rFonts w:ascii="Segoe UI" w:hAnsi="Segoe UI" w:cs="Segoe UI"/>
                <w:color w:val="B47F3A"/>
                <w:sz w:val="26"/>
                <w:szCs w:val="26"/>
              </w:rPr>
            </w:pPr>
          </w:p>
          <w:p w:rsidR="00190C46" w:rsidRPr="00FB47B4" w:rsidRDefault="00190C46" w:rsidP="002D0A68">
            <w:pPr>
              <w:widowControl w:val="0"/>
              <w:autoSpaceDE w:val="0"/>
              <w:autoSpaceDN w:val="0"/>
              <w:bidi w:val="0"/>
              <w:adjustRightInd w:val="0"/>
              <w:ind w:left="72"/>
              <w:rPr>
                <w:rFonts w:cs="Times New Roman"/>
                <w:color w:val="000000"/>
                <w:sz w:val="28"/>
                <w:szCs w:val="28"/>
                <w:lang w:bidi="ar-IQ"/>
              </w:rPr>
            </w:pPr>
            <w:r w:rsidRPr="00FB47B4">
              <w:rPr>
                <w:rFonts w:cs="Times New Roman"/>
                <w:color w:val="000000"/>
                <w:sz w:val="28"/>
                <w:szCs w:val="28"/>
                <w:lang w:bidi="ar-IQ"/>
              </w:rPr>
              <w:t>HIGHER EDUCATION  PERFORMANCE REVIEW: PROGRAMME REVIEW</w:t>
            </w:r>
          </w:p>
          <w:p w:rsidR="00190C46" w:rsidRPr="00EB7C5F" w:rsidRDefault="00190C46" w:rsidP="002D0A68">
            <w:pPr>
              <w:tabs>
                <w:tab w:val="left" w:pos="9057"/>
              </w:tabs>
              <w:autoSpaceDE w:val="0"/>
              <w:autoSpaceDN w:val="0"/>
              <w:bidi w:val="0"/>
              <w:adjustRightInd w:val="0"/>
              <w:rPr>
                <w:rFonts w:cs="Times New Roman"/>
                <w:b/>
                <w:bCs/>
                <w:color w:val="000000"/>
                <w:sz w:val="32"/>
                <w:szCs w:val="32"/>
                <w:lang w:bidi="ar-IQ"/>
              </w:rPr>
            </w:pPr>
          </w:p>
        </w:tc>
      </w:tr>
    </w:tbl>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Pr="00FB47B4" w:rsidRDefault="00190C46" w:rsidP="00FC6163">
      <w:pPr>
        <w:widowControl w:val="0"/>
        <w:autoSpaceDE w:val="0"/>
        <w:autoSpaceDN w:val="0"/>
        <w:bidi w:val="0"/>
        <w:adjustRightInd w:val="0"/>
        <w:spacing w:line="309" w:lineRule="exact"/>
        <w:ind w:left="-540"/>
        <w:jc w:val="center"/>
        <w:rPr>
          <w:rFonts w:cs="Times New Roman"/>
          <w:b/>
          <w:bCs/>
          <w:color w:val="1F4E79"/>
          <w:sz w:val="34"/>
          <w:szCs w:val="34"/>
          <w:rtl/>
          <w:lang w:bidi="ar-IQ"/>
        </w:rPr>
      </w:pPr>
      <w:r w:rsidRPr="00FB47B4">
        <w:rPr>
          <w:rFonts w:cs="Times New Roman"/>
          <w:b/>
          <w:bCs/>
          <w:color w:val="1F4E79"/>
          <w:sz w:val="30"/>
          <w:szCs w:val="30"/>
          <w:lang w:bidi="ar-IQ"/>
        </w:rPr>
        <w:t>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4860"/>
        <w:gridCol w:w="4860"/>
      </w:tblGrid>
      <w:tr w:rsidR="00190C46" w:rsidRPr="001A1F08" w:rsidTr="00700DC0">
        <w:trPr>
          <w:trHeight w:val="1602"/>
        </w:trPr>
        <w:tc>
          <w:tcPr>
            <w:tcW w:w="9720" w:type="dxa"/>
            <w:gridSpan w:val="2"/>
            <w:shd w:val="clear" w:color="auto" w:fill="A7BFDE"/>
          </w:tcPr>
          <w:p w:rsidR="00190C46" w:rsidRPr="009F395E" w:rsidRDefault="00190C46" w:rsidP="002D0A68">
            <w:pPr>
              <w:tabs>
                <w:tab w:val="left" w:pos="9402"/>
              </w:tabs>
              <w:autoSpaceDE w:val="0"/>
              <w:autoSpaceDN w:val="0"/>
              <w:bidi w:val="0"/>
              <w:adjustRightInd w:val="0"/>
              <w:spacing w:before="240" w:after="200" w:line="276" w:lineRule="auto"/>
              <w:rPr>
                <w:rFonts w:cs="Times New Roman"/>
                <w:b/>
                <w:bCs/>
                <w:color w:val="000000"/>
                <w:sz w:val="32"/>
                <w:szCs w:val="32"/>
                <w:lang w:bidi="ar-IQ"/>
              </w:rPr>
            </w:pPr>
            <w:r w:rsidRPr="00FB47B4">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 specification</w:t>
            </w:r>
            <w:r w:rsidRPr="00FB47B4">
              <w:rPr>
                <w:rFonts w:cs="Times New Roman"/>
                <w:color w:val="231F20"/>
                <w:sz w:val="26"/>
                <w:szCs w:val="26"/>
              </w:rPr>
              <w:t xml:space="preserve">. </w:t>
            </w:r>
          </w:p>
        </w:tc>
      </w:tr>
      <w:tr w:rsidR="004B3859" w:rsidRPr="001A1F08" w:rsidTr="00700DC0">
        <w:trPr>
          <w:trHeight w:val="680"/>
        </w:trPr>
        <w:tc>
          <w:tcPr>
            <w:tcW w:w="4860" w:type="dxa"/>
            <w:shd w:val="clear" w:color="auto" w:fill="A7BFDE"/>
            <w:vAlign w:val="center"/>
          </w:tcPr>
          <w:p w:rsidR="004B3859" w:rsidRPr="00FB47B4" w:rsidRDefault="004B3859" w:rsidP="00700DC0">
            <w:pPr>
              <w:tabs>
                <w:tab w:val="num" w:pos="432"/>
              </w:tabs>
              <w:autoSpaceDE w:val="0"/>
              <w:autoSpaceDN w:val="0"/>
              <w:bidi w:val="0"/>
              <w:adjustRightInd w:val="0"/>
              <w:jc w:val="center"/>
              <w:rPr>
                <w:rFonts w:cs="Times New Roman"/>
                <w:color w:val="000000"/>
                <w:sz w:val="28"/>
                <w:szCs w:val="28"/>
                <w:lang w:bidi="ar-IQ"/>
              </w:rPr>
            </w:pPr>
            <w:r w:rsidRPr="004B3859">
              <w:rPr>
                <w:rFonts w:cs="Times New Roman"/>
                <w:color w:val="000000"/>
                <w:sz w:val="28"/>
                <w:szCs w:val="28"/>
                <w:lang w:bidi="ar-IQ"/>
              </w:rPr>
              <w:t>Al-Maarif University College</w:t>
            </w:r>
          </w:p>
        </w:tc>
        <w:tc>
          <w:tcPr>
            <w:tcW w:w="4860" w:type="dxa"/>
            <w:shd w:val="clear" w:color="auto" w:fill="A7BFDE"/>
            <w:vAlign w:val="center"/>
          </w:tcPr>
          <w:p w:rsidR="004B3859" w:rsidRPr="004B3859" w:rsidRDefault="004B3859" w:rsidP="004B3859">
            <w:pPr>
              <w:widowControl w:val="0"/>
              <w:autoSpaceDE w:val="0"/>
              <w:autoSpaceDN w:val="0"/>
              <w:bidi w:val="0"/>
              <w:adjustRightInd w:val="0"/>
              <w:spacing w:line="489" w:lineRule="exact"/>
              <w:ind w:left="-38"/>
              <w:rPr>
                <w:rFonts w:cs="Times New Roman"/>
                <w:b/>
                <w:bCs/>
                <w:color w:val="231F20"/>
                <w:sz w:val="28"/>
                <w:szCs w:val="28"/>
              </w:rPr>
            </w:pPr>
            <w:r w:rsidRPr="004B3859">
              <w:rPr>
                <w:rFonts w:cs="Times New Roman"/>
                <w:b/>
                <w:bCs/>
                <w:color w:val="231F20"/>
                <w:sz w:val="28"/>
                <w:szCs w:val="28"/>
              </w:rPr>
              <w:t>1. Teaching Institution</w:t>
            </w:r>
          </w:p>
        </w:tc>
      </w:tr>
      <w:tr w:rsidR="004B3859" w:rsidRPr="001A1F08" w:rsidTr="00700DC0">
        <w:trPr>
          <w:trHeight w:val="680"/>
        </w:trPr>
        <w:tc>
          <w:tcPr>
            <w:tcW w:w="4860" w:type="dxa"/>
            <w:shd w:val="clear" w:color="auto" w:fill="A7BFDE"/>
            <w:vAlign w:val="center"/>
          </w:tcPr>
          <w:p w:rsidR="004B3859" w:rsidRPr="00FB47B4" w:rsidRDefault="00700DC0" w:rsidP="00700DC0">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Computer Engineering Techniques</w:t>
            </w:r>
          </w:p>
        </w:tc>
        <w:tc>
          <w:tcPr>
            <w:tcW w:w="4860" w:type="dxa"/>
            <w:shd w:val="clear" w:color="auto" w:fill="DEEAF6" w:themeFill="accent1" w:themeFillTint="33"/>
            <w:vAlign w:val="center"/>
          </w:tcPr>
          <w:p w:rsidR="004B3859" w:rsidRPr="004B3859" w:rsidRDefault="004B3859" w:rsidP="004B3859">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2. University Department/Centre</w:t>
            </w:r>
          </w:p>
        </w:tc>
      </w:tr>
      <w:tr w:rsidR="000864AF" w:rsidRPr="001A1F08" w:rsidTr="00700DC0">
        <w:trPr>
          <w:trHeight w:val="680"/>
        </w:trPr>
        <w:tc>
          <w:tcPr>
            <w:tcW w:w="4860" w:type="dxa"/>
            <w:shd w:val="clear" w:color="auto" w:fill="A7BFDE"/>
            <w:vAlign w:val="center"/>
          </w:tcPr>
          <w:p w:rsidR="000864AF" w:rsidRPr="000864AF" w:rsidRDefault="008916E8" w:rsidP="000864AF">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Workshops</w:t>
            </w:r>
          </w:p>
        </w:tc>
        <w:tc>
          <w:tcPr>
            <w:tcW w:w="4860" w:type="dxa"/>
            <w:shd w:val="clear" w:color="auto" w:fill="A7BFDE"/>
            <w:vAlign w:val="center"/>
          </w:tcPr>
          <w:p w:rsidR="000864AF" w:rsidRPr="004B3859" w:rsidRDefault="000864AF" w:rsidP="000864AF">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3. Course title/code</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jc w:val="center"/>
              <w:rPr>
                <w:rFonts w:cs="Times New Roman"/>
                <w:color w:val="000000"/>
                <w:sz w:val="28"/>
                <w:szCs w:val="28"/>
                <w:lang w:bidi="ar-IQ"/>
              </w:rPr>
            </w:pPr>
            <w:r w:rsidRPr="00876BD4">
              <w:rPr>
                <w:rFonts w:cs="Times New Roman"/>
                <w:color w:val="000000"/>
                <w:sz w:val="28"/>
                <w:szCs w:val="28"/>
                <w:lang w:bidi="ar-IQ"/>
              </w:rPr>
              <w:t>Bachelor</w:t>
            </w:r>
            <w:r>
              <w:rPr>
                <w:rFonts w:cs="Times New Roman"/>
                <w:color w:val="000000"/>
                <w:sz w:val="28"/>
                <w:szCs w:val="28"/>
                <w:lang w:bidi="ar-IQ"/>
              </w:rPr>
              <w:t xml:space="preserve"> in Computer Engineering Techniques</w:t>
            </w:r>
          </w:p>
        </w:tc>
        <w:tc>
          <w:tcPr>
            <w:tcW w:w="4860" w:type="dxa"/>
            <w:shd w:val="clear" w:color="auto" w:fill="DEEAF6" w:themeFill="accent1" w:themeFillTint="33"/>
            <w:vAlign w:val="center"/>
          </w:tcPr>
          <w:p w:rsidR="00876BD4" w:rsidRPr="004B3859" w:rsidRDefault="00876BD4" w:rsidP="00524662">
            <w:pPr>
              <w:widowControl w:val="0"/>
              <w:autoSpaceDE w:val="0"/>
              <w:autoSpaceDN w:val="0"/>
              <w:bidi w:val="0"/>
              <w:adjustRightInd w:val="0"/>
              <w:spacing w:line="264" w:lineRule="exact"/>
              <w:ind w:left="-38"/>
              <w:rPr>
                <w:rFonts w:cs="Times New Roman"/>
                <w:b/>
                <w:bCs/>
                <w:color w:val="231F20"/>
                <w:sz w:val="28"/>
                <w:szCs w:val="28"/>
              </w:rPr>
            </w:pPr>
            <w:r w:rsidRPr="00524662">
              <w:rPr>
                <w:rFonts w:cs="Times New Roman"/>
                <w:b/>
                <w:bCs/>
                <w:color w:val="231F20"/>
                <w:sz w:val="26"/>
                <w:szCs w:val="26"/>
              </w:rPr>
              <w:t xml:space="preserve">4. Programme(s) to which it </w:t>
            </w:r>
            <w:r w:rsidR="00524662" w:rsidRPr="00524662">
              <w:rPr>
                <w:rFonts w:cs="Times New Roman"/>
                <w:b/>
                <w:bCs/>
                <w:color w:val="231F20"/>
                <w:sz w:val="26"/>
                <w:szCs w:val="26"/>
              </w:rPr>
              <w:t>C</w:t>
            </w:r>
            <w:r w:rsidRPr="00524662">
              <w:rPr>
                <w:rFonts w:cs="Times New Roman"/>
                <w:b/>
                <w:bCs/>
                <w:color w:val="231F20"/>
                <w:sz w:val="26"/>
                <w:szCs w:val="26"/>
              </w:rPr>
              <w:t>ontributes</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Face-to-face and online presence</w:t>
            </w:r>
          </w:p>
        </w:tc>
        <w:tc>
          <w:tcPr>
            <w:tcW w:w="4860" w:type="dxa"/>
            <w:shd w:val="clear" w:color="auto" w:fill="A7BFDE"/>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5. Modes of Attendance offered</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Year</w:t>
            </w:r>
          </w:p>
        </w:tc>
        <w:tc>
          <w:tcPr>
            <w:tcW w:w="4860" w:type="dxa"/>
            <w:shd w:val="clear" w:color="auto" w:fill="DEEAF6" w:themeFill="accent1" w:themeFillTint="33"/>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6. Semester/Year</w:t>
            </w:r>
          </w:p>
        </w:tc>
      </w:tr>
      <w:tr w:rsidR="00876BD4" w:rsidRPr="001A1F08" w:rsidTr="00700DC0">
        <w:trPr>
          <w:trHeight w:val="680"/>
        </w:trPr>
        <w:tc>
          <w:tcPr>
            <w:tcW w:w="4860" w:type="dxa"/>
            <w:shd w:val="clear" w:color="auto" w:fill="A7BFDE"/>
            <w:vAlign w:val="center"/>
          </w:tcPr>
          <w:p w:rsidR="00876BD4" w:rsidRPr="00FB47B4" w:rsidRDefault="000864AF" w:rsidP="00876BD4">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90</w:t>
            </w:r>
          </w:p>
        </w:tc>
        <w:tc>
          <w:tcPr>
            <w:tcW w:w="4860" w:type="dxa"/>
            <w:shd w:val="clear" w:color="auto" w:fill="A7BFDE"/>
            <w:vAlign w:val="center"/>
          </w:tcPr>
          <w:p w:rsidR="00876BD4" w:rsidRPr="004B3859" w:rsidRDefault="00876BD4" w:rsidP="00876BD4">
            <w:pPr>
              <w:widowControl w:val="0"/>
              <w:autoSpaceDE w:val="0"/>
              <w:autoSpaceDN w:val="0"/>
              <w:bidi w:val="0"/>
              <w:adjustRightInd w:val="0"/>
              <w:spacing w:line="583" w:lineRule="exact"/>
              <w:ind w:left="-38"/>
              <w:rPr>
                <w:rFonts w:cs="Times New Roman"/>
                <w:b/>
                <w:bCs/>
                <w:color w:val="231F20"/>
                <w:sz w:val="28"/>
                <w:szCs w:val="28"/>
              </w:rPr>
            </w:pPr>
            <w:r w:rsidRPr="004B3859">
              <w:rPr>
                <w:rFonts w:cs="Times New Roman"/>
                <w:b/>
                <w:bCs/>
                <w:color w:val="231F20"/>
                <w:sz w:val="28"/>
                <w:szCs w:val="28"/>
              </w:rPr>
              <w:t>7. Number of hours tuition (total)</w:t>
            </w:r>
          </w:p>
        </w:tc>
      </w:tr>
      <w:tr w:rsidR="00876BD4" w:rsidRPr="001A1F08" w:rsidTr="00700DC0">
        <w:trPr>
          <w:trHeight w:val="680"/>
        </w:trPr>
        <w:tc>
          <w:tcPr>
            <w:tcW w:w="4860" w:type="dxa"/>
            <w:shd w:val="clear" w:color="auto" w:fill="A7BFDE"/>
            <w:vAlign w:val="center"/>
          </w:tcPr>
          <w:p w:rsidR="00876BD4" w:rsidRPr="00FB47B4" w:rsidRDefault="00876BD4" w:rsidP="00876BD4">
            <w:pPr>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22.06.2021</w:t>
            </w:r>
          </w:p>
        </w:tc>
        <w:tc>
          <w:tcPr>
            <w:tcW w:w="4860" w:type="dxa"/>
            <w:shd w:val="clear" w:color="auto" w:fill="DEEAF6" w:themeFill="accent1" w:themeFillTint="33"/>
            <w:vAlign w:val="center"/>
          </w:tcPr>
          <w:p w:rsidR="00876BD4" w:rsidRPr="004B3859" w:rsidRDefault="00876BD4" w:rsidP="00876BD4">
            <w:pPr>
              <w:autoSpaceDE w:val="0"/>
              <w:autoSpaceDN w:val="0"/>
              <w:bidi w:val="0"/>
              <w:adjustRightInd w:val="0"/>
              <w:ind w:left="72"/>
              <w:rPr>
                <w:rFonts w:cs="Times New Roman"/>
                <w:b/>
                <w:bCs/>
                <w:color w:val="000000"/>
                <w:sz w:val="28"/>
                <w:szCs w:val="28"/>
                <w:rtl/>
                <w:lang w:bidi="ar-IQ"/>
              </w:rPr>
            </w:pPr>
            <w:r w:rsidRPr="004B3859">
              <w:rPr>
                <w:rFonts w:cs="Times New Roman"/>
                <w:b/>
                <w:bCs/>
                <w:color w:val="231F20"/>
                <w:sz w:val="28"/>
                <w:szCs w:val="28"/>
              </w:rPr>
              <w:t>8. Date of production/revision  of  this specification</w:t>
            </w:r>
            <w:r w:rsidRPr="004B3859">
              <w:rPr>
                <w:rFonts w:cs="Times New Roman"/>
                <w:b/>
                <w:bCs/>
                <w:color w:val="000000"/>
                <w:sz w:val="28"/>
                <w:szCs w:val="28"/>
                <w:rtl/>
                <w:lang w:bidi="ar-IQ"/>
              </w:rPr>
              <w:t xml:space="preserve">   </w:t>
            </w:r>
          </w:p>
        </w:tc>
      </w:tr>
      <w:tr w:rsidR="00876BD4" w:rsidRPr="001A1F08" w:rsidTr="00D700D9">
        <w:trPr>
          <w:trHeight w:val="680"/>
        </w:trPr>
        <w:tc>
          <w:tcPr>
            <w:tcW w:w="9720" w:type="dxa"/>
            <w:gridSpan w:val="2"/>
            <w:shd w:val="clear" w:color="auto" w:fill="A7BFDE"/>
            <w:vAlign w:val="center"/>
          </w:tcPr>
          <w:p w:rsidR="00876BD4" w:rsidRPr="004B3859" w:rsidRDefault="00876BD4" w:rsidP="00876BD4">
            <w:pPr>
              <w:autoSpaceDE w:val="0"/>
              <w:autoSpaceDN w:val="0"/>
              <w:bidi w:val="0"/>
              <w:adjustRightInd w:val="0"/>
              <w:rPr>
                <w:rFonts w:cs="Times New Roman"/>
                <w:b/>
                <w:bCs/>
                <w:color w:val="000000"/>
                <w:sz w:val="28"/>
                <w:szCs w:val="28"/>
                <w:lang w:bidi="ar-IQ"/>
              </w:rPr>
            </w:pPr>
            <w:r w:rsidRPr="004B3859">
              <w:rPr>
                <w:rFonts w:cs="Times New Roman"/>
                <w:b/>
                <w:bCs/>
                <w:color w:val="231F20"/>
                <w:sz w:val="28"/>
                <w:szCs w:val="28"/>
              </w:rPr>
              <w:t>9. Aims of the Course</w:t>
            </w:r>
          </w:p>
        </w:tc>
      </w:tr>
      <w:tr w:rsidR="00876BD4" w:rsidRPr="001A1F08" w:rsidTr="00B81D94">
        <w:trPr>
          <w:trHeight w:val="2284"/>
        </w:trPr>
        <w:tc>
          <w:tcPr>
            <w:tcW w:w="9720" w:type="dxa"/>
            <w:gridSpan w:val="2"/>
            <w:shd w:val="clear" w:color="auto" w:fill="A7BFDE"/>
            <w:vAlign w:val="center"/>
          </w:tcPr>
          <w:p w:rsidR="008916E8" w:rsidRDefault="008916E8" w:rsidP="008916E8">
            <w:pPr>
              <w:pStyle w:val="ListParagraph"/>
              <w:widowControl w:val="0"/>
              <w:numPr>
                <w:ilvl w:val="0"/>
                <w:numId w:val="6"/>
              </w:numPr>
              <w:autoSpaceDE w:val="0"/>
              <w:autoSpaceDN w:val="0"/>
              <w:bidi w:val="0"/>
              <w:adjustRightInd w:val="0"/>
              <w:spacing w:line="262" w:lineRule="exact"/>
              <w:ind w:right="114"/>
              <w:jc w:val="both"/>
              <w:rPr>
                <w:rFonts w:cs="Times New Roman"/>
                <w:color w:val="231F20"/>
                <w:sz w:val="28"/>
                <w:szCs w:val="28"/>
              </w:rPr>
            </w:pPr>
            <w:r w:rsidRPr="008916E8">
              <w:rPr>
                <w:rFonts w:cs="Times New Roman"/>
                <w:color w:val="231F20"/>
                <w:sz w:val="28"/>
                <w:szCs w:val="28"/>
              </w:rPr>
              <w:t>Learn about electronic components and how to use them in building simple circuits and soldering them</w:t>
            </w:r>
          </w:p>
          <w:p w:rsidR="008916E8" w:rsidRPr="008916E8" w:rsidRDefault="008916E8" w:rsidP="008916E8">
            <w:pPr>
              <w:pStyle w:val="ListParagraph"/>
              <w:widowControl w:val="0"/>
              <w:autoSpaceDE w:val="0"/>
              <w:autoSpaceDN w:val="0"/>
              <w:bidi w:val="0"/>
              <w:adjustRightInd w:val="0"/>
              <w:spacing w:line="262" w:lineRule="exact"/>
              <w:ind w:left="1321" w:right="114"/>
              <w:jc w:val="both"/>
              <w:rPr>
                <w:rFonts w:cs="Times New Roman"/>
                <w:color w:val="231F20"/>
                <w:sz w:val="28"/>
                <w:szCs w:val="28"/>
              </w:rPr>
            </w:pPr>
          </w:p>
          <w:p w:rsidR="00876BD4" w:rsidRPr="00B81D94" w:rsidRDefault="008916E8" w:rsidP="008916E8">
            <w:pPr>
              <w:pStyle w:val="ListParagraph"/>
              <w:widowControl w:val="0"/>
              <w:numPr>
                <w:ilvl w:val="0"/>
                <w:numId w:val="6"/>
              </w:numPr>
              <w:autoSpaceDE w:val="0"/>
              <w:autoSpaceDN w:val="0"/>
              <w:bidi w:val="0"/>
              <w:adjustRightInd w:val="0"/>
              <w:spacing w:line="262" w:lineRule="exact"/>
              <w:ind w:right="114"/>
              <w:jc w:val="both"/>
              <w:rPr>
                <w:rFonts w:cs="Times New Roman"/>
                <w:color w:val="231F20"/>
                <w:sz w:val="28"/>
                <w:szCs w:val="28"/>
              </w:rPr>
            </w:pPr>
            <w:r w:rsidRPr="008916E8">
              <w:rPr>
                <w:rFonts w:cs="Times New Roman"/>
                <w:color w:val="231F20"/>
                <w:sz w:val="28"/>
                <w:szCs w:val="28"/>
              </w:rPr>
              <w:t>How to use measuring devices and caustics, connect resistors and capacitors and how to read them, as well as keys used in the electrical circuit, types of fuses, types of coils, semiconductors, and semiconductor examinations</w:t>
            </w:r>
          </w:p>
        </w:tc>
      </w:tr>
    </w:tbl>
    <w:p w:rsidR="004B3859" w:rsidRDefault="004B3859" w:rsidP="004B3859">
      <w:pPr>
        <w:autoSpaceDE w:val="0"/>
        <w:autoSpaceDN w:val="0"/>
        <w:bidi w:val="0"/>
        <w:adjustRightInd w:val="0"/>
        <w:spacing w:before="240" w:after="200" w:line="276" w:lineRule="auto"/>
        <w:ind w:left="-335" w:right="-426"/>
        <w:rPr>
          <w:rFonts w:cs="Times New Roman"/>
          <w:sz w:val="2"/>
          <w:szCs w:val="2"/>
          <w:lang w:bidi="ar-IQ"/>
        </w:rPr>
      </w:pPr>
    </w:p>
    <w:tbl>
      <w:tblPr>
        <w:tblpPr w:leftFromText="180" w:rightFromText="18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784A9D" w:rsidRPr="00FB47B4" w:rsidTr="002D0A68">
        <w:trPr>
          <w:trHeight w:val="653"/>
        </w:trPr>
        <w:tc>
          <w:tcPr>
            <w:tcW w:w="9720" w:type="dxa"/>
            <w:shd w:val="clear" w:color="auto" w:fill="A7BFDE"/>
            <w:vAlign w:val="center"/>
          </w:tcPr>
          <w:p w:rsidR="00784A9D" w:rsidRPr="0068500E" w:rsidRDefault="00784A9D" w:rsidP="002D0A68">
            <w:pPr>
              <w:tabs>
                <w:tab w:val="left" w:pos="507"/>
              </w:tabs>
              <w:autoSpaceDE w:val="0"/>
              <w:autoSpaceDN w:val="0"/>
              <w:bidi w:val="0"/>
              <w:adjustRightInd w:val="0"/>
              <w:rPr>
                <w:rFonts w:cs="Times New Roman"/>
                <w:b/>
                <w:bCs/>
                <w:color w:val="000000"/>
                <w:sz w:val="28"/>
                <w:szCs w:val="28"/>
                <w:lang w:bidi="ar-IQ"/>
              </w:rPr>
            </w:pPr>
            <w:r w:rsidRPr="0068500E">
              <w:rPr>
                <w:rFonts w:cs="Times New Roman"/>
                <w:b/>
                <w:bCs/>
                <w:color w:val="231F20"/>
                <w:sz w:val="28"/>
                <w:szCs w:val="28"/>
              </w:rPr>
              <w:lastRenderedPageBreak/>
              <w:t xml:space="preserve">10·  Learning Outcomes, Teaching ,Learning and Assessment Method </w:t>
            </w:r>
          </w:p>
        </w:tc>
      </w:tr>
      <w:tr w:rsidR="00784A9D" w:rsidRPr="00FB47B4" w:rsidTr="002D0A68">
        <w:trPr>
          <w:trHeight w:val="2428"/>
        </w:trPr>
        <w:tc>
          <w:tcPr>
            <w:tcW w:w="9720" w:type="dxa"/>
            <w:shd w:val="clear" w:color="auto" w:fill="A7BFDE"/>
            <w:vAlign w:val="center"/>
          </w:tcPr>
          <w:p w:rsidR="00784A9D" w:rsidRDefault="00784A9D" w:rsidP="002D0A68">
            <w:pPr>
              <w:widowControl w:val="0"/>
              <w:autoSpaceDE w:val="0"/>
              <w:autoSpaceDN w:val="0"/>
              <w:bidi w:val="0"/>
              <w:adjustRightInd w:val="0"/>
              <w:spacing w:line="262" w:lineRule="exact"/>
              <w:ind w:left="318"/>
              <w:rPr>
                <w:rFonts w:cs="Times New Roman"/>
                <w:b/>
                <w:bCs/>
                <w:color w:val="231F20"/>
                <w:sz w:val="28"/>
                <w:szCs w:val="28"/>
              </w:rPr>
            </w:pPr>
            <w:r>
              <w:rPr>
                <w:rFonts w:cs="Times New Roman"/>
                <w:b/>
                <w:bCs/>
                <w:color w:val="231F20"/>
                <w:sz w:val="28"/>
                <w:szCs w:val="28"/>
              </w:rPr>
              <w:t xml:space="preserve">A. </w:t>
            </w:r>
            <w:r w:rsidRPr="0068500E">
              <w:rPr>
                <w:rFonts w:cs="Times New Roman"/>
                <w:b/>
                <w:bCs/>
                <w:color w:val="231F20"/>
                <w:sz w:val="28"/>
                <w:szCs w:val="28"/>
              </w:rPr>
              <w:t>Knowledge and Understanding</w:t>
            </w:r>
          </w:p>
          <w:p w:rsidR="003B19F8" w:rsidRPr="0068500E" w:rsidRDefault="003B19F8" w:rsidP="003B19F8">
            <w:pPr>
              <w:widowControl w:val="0"/>
              <w:autoSpaceDE w:val="0"/>
              <w:autoSpaceDN w:val="0"/>
              <w:bidi w:val="0"/>
              <w:adjustRightInd w:val="0"/>
              <w:spacing w:line="262" w:lineRule="exact"/>
              <w:ind w:left="318"/>
              <w:rPr>
                <w:rFonts w:cs="Times New Roman"/>
                <w:b/>
                <w:bCs/>
                <w:color w:val="231F20"/>
                <w:sz w:val="28"/>
                <w:szCs w:val="28"/>
              </w:rPr>
            </w:pPr>
          </w:p>
          <w:p w:rsidR="00515746" w:rsidRPr="00515746" w:rsidRDefault="00784A9D" w:rsidP="00515746">
            <w:pPr>
              <w:widowControl w:val="0"/>
              <w:autoSpaceDE w:val="0"/>
              <w:autoSpaceDN w:val="0"/>
              <w:bidi w:val="0"/>
              <w:adjustRightInd w:val="0"/>
              <w:spacing w:line="262" w:lineRule="exact"/>
              <w:ind w:left="1026" w:right="114" w:hanging="425"/>
              <w:jc w:val="both"/>
              <w:rPr>
                <w:rFonts w:cs="Times New Roman"/>
                <w:color w:val="231F20"/>
                <w:sz w:val="28"/>
                <w:szCs w:val="28"/>
              </w:rPr>
            </w:pPr>
            <w:r w:rsidRPr="00FB47B4">
              <w:rPr>
                <w:rFonts w:cs="Times New Roman"/>
                <w:color w:val="231F20"/>
                <w:sz w:val="28"/>
                <w:szCs w:val="28"/>
              </w:rPr>
              <w:t>A1</w:t>
            </w:r>
            <w:r w:rsidR="00C1166E" w:rsidRPr="003B19F8">
              <w:rPr>
                <w:rFonts w:cs="Times New Roman"/>
                <w:color w:val="231F20"/>
                <w:sz w:val="28"/>
                <w:szCs w:val="28"/>
              </w:rPr>
              <w:t xml:space="preserve">. </w:t>
            </w:r>
            <w:r w:rsidR="00515746">
              <w:t xml:space="preserve"> </w:t>
            </w:r>
            <w:r w:rsidR="00515746" w:rsidRPr="00515746">
              <w:rPr>
                <w:rFonts w:cs="Times New Roman"/>
                <w:color w:val="231F20"/>
                <w:sz w:val="28"/>
                <w:szCs w:val="28"/>
              </w:rPr>
              <w:t>The ability to design electronic circuits and implement them in practice</w:t>
            </w:r>
          </w:p>
          <w:p w:rsidR="00515746" w:rsidRPr="00515746" w:rsidRDefault="00515746" w:rsidP="00AD3821">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A2. </w:t>
            </w:r>
            <w:r w:rsidRPr="00515746">
              <w:rPr>
                <w:rFonts w:cs="Times New Roman"/>
                <w:color w:val="231F20"/>
                <w:sz w:val="28"/>
                <w:szCs w:val="28"/>
              </w:rPr>
              <w:t>The ability to apply the principles of industrial security in the field of electronic workshop</w:t>
            </w:r>
          </w:p>
          <w:p w:rsidR="00515746" w:rsidRPr="0068500E" w:rsidRDefault="00515746" w:rsidP="00515746">
            <w:pPr>
              <w:widowControl w:val="0"/>
              <w:autoSpaceDE w:val="0"/>
              <w:autoSpaceDN w:val="0"/>
              <w:bidi w:val="0"/>
              <w:adjustRightInd w:val="0"/>
              <w:spacing w:line="262" w:lineRule="exact"/>
              <w:ind w:left="1026" w:right="114" w:hanging="425"/>
              <w:jc w:val="both"/>
              <w:rPr>
                <w:rFonts w:cs="Times New Roman"/>
                <w:color w:val="231F20"/>
                <w:sz w:val="28"/>
                <w:szCs w:val="28"/>
              </w:rPr>
            </w:pPr>
            <w:r>
              <w:rPr>
                <w:rFonts w:cs="Times New Roman"/>
                <w:color w:val="231F20"/>
                <w:sz w:val="28"/>
                <w:szCs w:val="28"/>
              </w:rPr>
              <w:t xml:space="preserve">A3. </w:t>
            </w:r>
            <w:r w:rsidRPr="00515746">
              <w:rPr>
                <w:rFonts w:cs="Times New Roman"/>
                <w:color w:val="231F20"/>
                <w:sz w:val="28"/>
                <w:szCs w:val="28"/>
              </w:rPr>
              <w:t>Ability to work in applied fields</w:t>
            </w:r>
          </w:p>
          <w:p w:rsidR="00784A9D" w:rsidRPr="0068500E" w:rsidRDefault="00784A9D" w:rsidP="00C1166E">
            <w:pPr>
              <w:widowControl w:val="0"/>
              <w:autoSpaceDE w:val="0"/>
              <w:autoSpaceDN w:val="0"/>
              <w:bidi w:val="0"/>
              <w:adjustRightInd w:val="0"/>
              <w:spacing w:line="262" w:lineRule="exact"/>
              <w:ind w:left="1026" w:right="114" w:hanging="425"/>
              <w:jc w:val="both"/>
              <w:rPr>
                <w:rFonts w:cs="Times New Roman"/>
                <w:color w:val="231F20"/>
                <w:sz w:val="28"/>
                <w:szCs w:val="28"/>
              </w:rPr>
            </w:pPr>
          </w:p>
        </w:tc>
      </w:tr>
      <w:tr w:rsidR="00784A9D" w:rsidRPr="00FB47B4" w:rsidTr="002D0A68">
        <w:trPr>
          <w:trHeight w:val="2249"/>
        </w:trPr>
        <w:tc>
          <w:tcPr>
            <w:tcW w:w="9720" w:type="dxa"/>
            <w:shd w:val="clear" w:color="auto" w:fill="A7BFDE"/>
            <w:vAlign w:val="center"/>
          </w:tcPr>
          <w:p w:rsidR="00784A9D" w:rsidRDefault="00784A9D" w:rsidP="002D0A68">
            <w:pPr>
              <w:widowControl w:val="0"/>
              <w:autoSpaceDE w:val="0"/>
              <w:autoSpaceDN w:val="0"/>
              <w:bidi w:val="0"/>
              <w:adjustRightInd w:val="0"/>
              <w:spacing w:line="262" w:lineRule="exact"/>
              <w:ind w:left="318"/>
              <w:rPr>
                <w:rFonts w:cs="Times New Roman"/>
                <w:b/>
                <w:bCs/>
                <w:color w:val="231F20"/>
                <w:sz w:val="28"/>
                <w:szCs w:val="28"/>
              </w:rPr>
            </w:pPr>
            <w:r w:rsidRPr="0068500E">
              <w:rPr>
                <w:rFonts w:cs="Times New Roman"/>
                <w:b/>
                <w:bCs/>
                <w:color w:val="231F20"/>
                <w:sz w:val="28"/>
                <w:szCs w:val="28"/>
              </w:rPr>
              <w:t>B. Subject-specific skills</w:t>
            </w:r>
          </w:p>
          <w:p w:rsidR="003B19F8" w:rsidRPr="0068500E" w:rsidRDefault="003B19F8" w:rsidP="003B19F8">
            <w:pPr>
              <w:widowControl w:val="0"/>
              <w:autoSpaceDE w:val="0"/>
              <w:autoSpaceDN w:val="0"/>
              <w:bidi w:val="0"/>
              <w:adjustRightInd w:val="0"/>
              <w:spacing w:line="262" w:lineRule="exact"/>
              <w:ind w:left="318"/>
              <w:rPr>
                <w:rFonts w:cs="Times New Roman"/>
                <w:b/>
                <w:bCs/>
                <w:color w:val="231F20"/>
                <w:sz w:val="28"/>
                <w:szCs w:val="28"/>
              </w:rPr>
            </w:pPr>
          </w:p>
          <w:p w:rsidR="00AD3821" w:rsidRPr="00AD3821" w:rsidRDefault="00784A9D" w:rsidP="00AD3821">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B1.</w:t>
            </w:r>
            <w:r w:rsidRPr="00AD3821">
              <w:rPr>
                <w:rFonts w:cs="Times New Roman"/>
                <w:color w:val="231F20"/>
                <w:sz w:val="28"/>
                <w:szCs w:val="28"/>
              </w:rPr>
              <w:t xml:space="preserve"> </w:t>
            </w:r>
            <w:r w:rsidR="00AD3821" w:rsidRPr="00AD3821">
              <w:rPr>
                <w:rFonts w:cs="Times New Roman"/>
                <w:color w:val="231F20"/>
                <w:sz w:val="28"/>
                <w:szCs w:val="28"/>
              </w:rPr>
              <w:t>Ability to work collectively within a multidisciplinary team.</w:t>
            </w:r>
          </w:p>
          <w:p w:rsidR="00AD3821" w:rsidRPr="00AD3821" w:rsidRDefault="00AD3821" w:rsidP="00AD3821">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B2. </w:t>
            </w:r>
            <w:r w:rsidRPr="00AD3821">
              <w:rPr>
                <w:rFonts w:cs="Times New Roman"/>
                <w:color w:val="231F20"/>
                <w:sz w:val="28"/>
                <w:szCs w:val="28"/>
              </w:rPr>
              <w:t>The ability to apply the skills of modern computer matching circuits.</w:t>
            </w:r>
          </w:p>
          <w:p w:rsidR="00784A9D" w:rsidRPr="007D7B14" w:rsidRDefault="00AD3821" w:rsidP="00AD3821">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B3. </w:t>
            </w:r>
            <w:r w:rsidRPr="00AD3821">
              <w:rPr>
                <w:rFonts w:cs="Times New Roman"/>
                <w:color w:val="231F20"/>
                <w:sz w:val="28"/>
                <w:szCs w:val="28"/>
              </w:rPr>
              <w:t>Participation and success in their professional lives through practical training</w:t>
            </w:r>
          </w:p>
        </w:tc>
      </w:tr>
      <w:tr w:rsidR="00784A9D" w:rsidRPr="00FB47B4" w:rsidTr="002D0A68">
        <w:trPr>
          <w:trHeight w:val="511"/>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Teaching and Learning Methods</w:t>
            </w:r>
          </w:p>
        </w:tc>
      </w:tr>
      <w:tr w:rsidR="00784A9D" w:rsidRPr="00FB47B4" w:rsidTr="002D0A68">
        <w:trPr>
          <w:trHeight w:val="1283"/>
        </w:trPr>
        <w:tc>
          <w:tcPr>
            <w:tcW w:w="9720" w:type="dxa"/>
            <w:shd w:val="clear" w:color="auto" w:fill="A7BFDE"/>
            <w:vAlign w:val="center"/>
          </w:tcPr>
          <w:p w:rsidR="00AD3821" w:rsidRPr="00AD3821" w:rsidRDefault="00AD3821" w:rsidP="00AD3821">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Lectures in the manner of presentation and discussion</w:t>
            </w:r>
          </w:p>
          <w:p w:rsidR="00AD3821" w:rsidRPr="00AD3821" w:rsidRDefault="00AD3821" w:rsidP="00AD3821">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 xml:space="preserve">Practical lectures </w:t>
            </w:r>
          </w:p>
          <w:p w:rsidR="00784A9D" w:rsidRPr="00FE3BB0" w:rsidRDefault="00AD3821" w:rsidP="00AD3821">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Scientific laboratories and summer training</w:t>
            </w:r>
          </w:p>
        </w:tc>
      </w:tr>
      <w:tr w:rsidR="00784A9D" w:rsidRPr="00FB47B4" w:rsidTr="002D0A68">
        <w:trPr>
          <w:trHeight w:val="478"/>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Assessment methods  </w:t>
            </w:r>
          </w:p>
        </w:tc>
      </w:tr>
      <w:tr w:rsidR="00784A9D" w:rsidRPr="00FB47B4" w:rsidTr="002D0A68">
        <w:trPr>
          <w:trHeight w:val="1324"/>
        </w:trPr>
        <w:tc>
          <w:tcPr>
            <w:tcW w:w="9720" w:type="dxa"/>
            <w:shd w:val="clear" w:color="auto" w:fill="A7BFDE"/>
            <w:vAlign w:val="center"/>
          </w:tcPr>
          <w:p w:rsidR="00AD3821" w:rsidRPr="00AD3821" w:rsidRDefault="00AD3821" w:rsidP="00AD3821">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Feedback from students</w:t>
            </w:r>
          </w:p>
          <w:p w:rsidR="00AD3821" w:rsidRPr="00AD3821" w:rsidRDefault="00AD3821" w:rsidP="00AD3821">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 xml:space="preserve">Assignments </w:t>
            </w:r>
          </w:p>
          <w:p w:rsidR="00AD3821" w:rsidRPr="00AD3821" w:rsidRDefault="00AD3821" w:rsidP="00AD3821">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 xml:space="preserve">Preparing scientific reports </w:t>
            </w:r>
          </w:p>
          <w:p w:rsidR="00FE3BB0" w:rsidRPr="007D7B14" w:rsidRDefault="00AD3821" w:rsidP="00AD3821">
            <w:pPr>
              <w:pStyle w:val="ListParagraph"/>
              <w:numPr>
                <w:ilvl w:val="0"/>
                <w:numId w:val="4"/>
              </w:numPr>
              <w:autoSpaceDE w:val="0"/>
              <w:autoSpaceDN w:val="0"/>
              <w:bidi w:val="0"/>
              <w:adjustRightInd w:val="0"/>
              <w:rPr>
                <w:rFonts w:cs="Times New Roman"/>
                <w:color w:val="231F20"/>
                <w:sz w:val="28"/>
                <w:szCs w:val="28"/>
              </w:rPr>
            </w:pPr>
            <w:r w:rsidRPr="00AD3821">
              <w:rPr>
                <w:rFonts w:cs="Times New Roman"/>
                <w:color w:val="231F20"/>
                <w:sz w:val="28"/>
                <w:szCs w:val="28"/>
              </w:rPr>
              <w:t>Achievement test</w:t>
            </w:r>
          </w:p>
        </w:tc>
      </w:tr>
      <w:tr w:rsidR="00784A9D" w:rsidRPr="00FB47B4" w:rsidTr="001434CA">
        <w:trPr>
          <w:trHeight w:val="1513"/>
        </w:trPr>
        <w:tc>
          <w:tcPr>
            <w:tcW w:w="9720" w:type="dxa"/>
            <w:shd w:val="clear" w:color="auto" w:fill="A7BFDE"/>
            <w:vAlign w:val="center"/>
          </w:tcPr>
          <w:p w:rsidR="00784A9D" w:rsidRPr="007D7B14" w:rsidRDefault="00784A9D" w:rsidP="002D0A68">
            <w:pPr>
              <w:widowControl w:val="0"/>
              <w:autoSpaceDE w:val="0"/>
              <w:autoSpaceDN w:val="0"/>
              <w:bidi w:val="0"/>
              <w:adjustRightInd w:val="0"/>
              <w:spacing w:line="262" w:lineRule="exact"/>
              <w:ind w:left="432"/>
              <w:rPr>
                <w:rFonts w:cs="Times New Roman"/>
                <w:b/>
                <w:bCs/>
                <w:color w:val="231F20"/>
                <w:sz w:val="28"/>
                <w:szCs w:val="28"/>
              </w:rPr>
            </w:pPr>
            <w:r w:rsidRPr="007D7B14">
              <w:rPr>
                <w:rFonts w:cs="Times New Roman"/>
                <w:b/>
                <w:bCs/>
                <w:color w:val="231F20"/>
                <w:sz w:val="28"/>
                <w:szCs w:val="28"/>
              </w:rPr>
              <w:t xml:space="preserve">C. Thinking Skills </w:t>
            </w:r>
          </w:p>
          <w:p w:rsidR="00AD3821" w:rsidRPr="00AD3821" w:rsidRDefault="00784A9D" w:rsidP="00AD3821">
            <w:pPr>
              <w:widowControl w:val="0"/>
              <w:autoSpaceDE w:val="0"/>
              <w:autoSpaceDN w:val="0"/>
              <w:bidi w:val="0"/>
              <w:adjustRightInd w:val="0"/>
              <w:spacing w:line="262" w:lineRule="exact"/>
              <w:ind w:left="1168" w:right="114" w:hanging="567"/>
              <w:jc w:val="both"/>
              <w:rPr>
                <w:rFonts w:cs="Times New Roman"/>
                <w:color w:val="231F20"/>
                <w:sz w:val="28"/>
                <w:szCs w:val="28"/>
              </w:rPr>
            </w:pPr>
            <w:r w:rsidRPr="00FB47B4">
              <w:rPr>
                <w:rFonts w:cs="Times New Roman"/>
                <w:color w:val="231F20"/>
                <w:sz w:val="28"/>
                <w:szCs w:val="28"/>
              </w:rPr>
              <w:t>C1.</w:t>
            </w:r>
            <w:r w:rsidR="00693970">
              <w:rPr>
                <w:rFonts w:cs="Times New Roman"/>
                <w:color w:val="231F20"/>
                <w:sz w:val="28"/>
                <w:szCs w:val="28"/>
              </w:rPr>
              <w:t xml:space="preserve"> </w:t>
            </w:r>
            <w:r w:rsidR="00AD3821">
              <w:t xml:space="preserve"> </w:t>
            </w:r>
            <w:r w:rsidR="00AD3821" w:rsidRPr="00AD3821">
              <w:rPr>
                <w:rFonts w:cs="Times New Roman"/>
                <w:color w:val="231F20"/>
                <w:sz w:val="28"/>
                <w:szCs w:val="28"/>
              </w:rPr>
              <w:t>Achieving brainstorming capable of creating colors</w:t>
            </w:r>
            <w:r w:rsidR="001434CA">
              <w:rPr>
                <w:rFonts w:cs="Times New Roman"/>
                <w:color w:val="231F20"/>
                <w:sz w:val="28"/>
                <w:szCs w:val="28"/>
              </w:rPr>
              <w:t xml:space="preserve"> of correct scientific thinking</w:t>
            </w:r>
          </w:p>
          <w:p w:rsidR="00784A9D" w:rsidRPr="007D7B14" w:rsidRDefault="00AD3821" w:rsidP="001434CA">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C2. </w:t>
            </w:r>
            <w:r w:rsidRPr="00AD3821">
              <w:rPr>
                <w:rFonts w:cs="Times New Roman"/>
                <w:color w:val="231F20"/>
                <w:sz w:val="28"/>
                <w:szCs w:val="28"/>
              </w:rPr>
              <w:t>Refine the student's personality and prepare it to be an effective personality in society</w:t>
            </w:r>
          </w:p>
        </w:tc>
      </w:tr>
      <w:tr w:rsidR="00784A9D" w:rsidRPr="00FB47B4" w:rsidTr="002D0A68">
        <w:trPr>
          <w:trHeight w:val="471"/>
        </w:trPr>
        <w:tc>
          <w:tcPr>
            <w:tcW w:w="9720" w:type="dxa"/>
            <w:shd w:val="clear" w:color="auto" w:fill="A7BFDE"/>
            <w:vAlign w:val="center"/>
          </w:tcPr>
          <w:p w:rsidR="00784A9D" w:rsidRPr="0068500E" w:rsidRDefault="00784A9D" w:rsidP="002D0A68">
            <w:pPr>
              <w:tabs>
                <w:tab w:val="left" w:pos="612"/>
              </w:tabs>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Teaching and Learning Methods </w:t>
            </w:r>
          </w:p>
        </w:tc>
      </w:tr>
      <w:tr w:rsidR="00784A9D" w:rsidRPr="00FB47B4" w:rsidTr="001434CA">
        <w:trPr>
          <w:trHeight w:val="1329"/>
        </w:trPr>
        <w:tc>
          <w:tcPr>
            <w:tcW w:w="9720" w:type="dxa"/>
            <w:shd w:val="clear" w:color="auto" w:fill="A7BFDE"/>
            <w:vAlign w:val="center"/>
          </w:tcPr>
          <w:p w:rsidR="001434CA" w:rsidRPr="001434CA" w:rsidRDefault="001434CA" w:rsidP="001434CA">
            <w:pPr>
              <w:pStyle w:val="ListParagraph"/>
              <w:numPr>
                <w:ilvl w:val="0"/>
                <w:numId w:val="4"/>
              </w:numPr>
              <w:autoSpaceDE w:val="0"/>
              <w:autoSpaceDN w:val="0"/>
              <w:bidi w:val="0"/>
              <w:adjustRightInd w:val="0"/>
              <w:rPr>
                <w:rFonts w:cs="Times New Roman"/>
                <w:color w:val="231F20"/>
                <w:sz w:val="28"/>
                <w:szCs w:val="28"/>
              </w:rPr>
            </w:pPr>
            <w:r w:rsidRPr="001434CA">
              <w:rPr>
                <w:rFonts w:cs="Times New Roman"/>
                <w:color w:val="231F20"/>
                <w:sz w:val="28"/>
                <w:szCs w:val="28"/>
              </w:rPr>
              <w:t>Science laboratories</w:t>
            </w:r>
          </w:p>
          <w:p w:rsidR="00784A9D" w:rsidRPr="00784A9D" w:rsidRDefault="001434CA" w:rsidP="001434CA">
            <w:pPr>
              <w:pStyle w:val="ListParagraph"/>
              <w:numPr>
                <w:ilvl w:val="0"/>
                <w:numId w:val="4"/>
              </w:numPr>
              <w:autoSpaceDE w:val="0"/>
              <w:autoSpaceDN w:val="0"/>
              <w:bidi w:val="0"/>
              <w:adjustRightInd w:val="0"/>
              <w:rPr>
                <w:rFonts w:cs="Times New Roman"/>
                <w:color w:val="231F20"/>
                <w:sz w:val="28"/>
                <w:szCs w:val="28"/>
              </w:rPr>
            </w:pPr>
            <w:r w:rsidRPr="001434CA">
              <w:rPr>
                <w:rFonts w:cs="Times New Roman"/>
                <w:color w:val="231F20"/>
                <w:sz w:val="28"/>
                <w:szCs w:val="28"/>
              </w:rPr>
              <w:t>Field visits</w:t>
            </w:r>
          </w:p>
        </w:tc>
      </w:tr>
      <w:tr w:rsidR="00784A9D" w:rsidRPr="00FB47B4" w:rsidTr="002D0A68">
        <w:trPr>
          <w:trHeight w:val="425"/>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Assessment methods</w:t>
            </w:r>
          </w:p>
        </w:tc>
      </w:tr>
      <w:tr w:rsidR="00784A9D" w:rsidRPr="00FB47B4" w:rsidTr="001434CA">
        <w:trPr>
          <w:trHeight w:val="944"/>
        </w:trPr>
        <w:tc>
          <w:tcPr>
            <w:tcW w:w="9720" w:type="dxa"/>
            <w:shd w:val="clear" w:color="auto" w:fill="A7BFDE"/>
            <w:vAlign w:val="center"/>
          </w:tcPr>
          <w:p w:rsidR="00693970" w:rsidRPr="00693970" w:rsidRDefault="00693970" w:rsidP="00693970">
            <w:pPr>
              <w:pStyle w:val="ListParagraph"/>
              <w:numPr>
                <w:ilvl w:val="0"/>
                <w:numId w:val="4"/>
              </w:numPr>
              <w:autoSpaceDE w:val="0"/>
              <w:autoSpaceDN w:val="0"/>
              <w:bidi w:val="0"/>
              <w:adjustRightInd w:val="0"/>
              <w:rPr>
                <w:rFonts w:cs="Times New Roman"/>
                <w:color w:val="231F20"/>
                <w:sz w:val="28"/>
                <w:szCs w:val="28"/>
              </w:rPr>
            </w:pPr>
            <w:r w:rsidRPr="00693970">
              <w:rPr>
                <w:rFonts w:cs="Times New Roman"/>
                <w:color w:val="231F20"/>
                <w:sz w:val="28"/>
                <w:szCs w:val="28"/>
              </w:rPr>
              <w:t>Daily exams, monthly exams</w:t>
            </w:r>
          </w:p>
          <w:p w:rsidR="00784A9D" w:rsidRPr="00784A9D" w:rsidRDefault="00693970" w:rsidP="00693970">
            <w:pPr>
              <w:pStyle w:val="ListParagraph"/>
              <w:numPr>
                <w:ilvl w:val="0"/>
                <w:numId w:val="4"/>
              </w:numPr>
              <w:autoSpaceDE w:val="0"/>
              <w:autoSpaceDN w:val="0"/>
              <w:bidi w:val="0"/>
              <w:adjustRightInd w:val="0"/>
              <w:rPr>
                <w:rFonts w:cs="Times New Roman"/>
                <w:color w:val="231F20"/>
                <w:sz w:val="28"/>
                <w:szCs w:val="28"/>
              </w:rPr>
            </w:pPr>
            <w:r w:rsidRPr="00693970">
              <w:rPr>
                <w:rFonts w:cs="Times New Roman"/>
                <w:color w:val="231F20"/>
                <w:sz w:val="28"/>
                <w:szCs w:val="28"/>
              </w:rPr>
              <w:t xml:space="preserve">Conduct experiments </w:t>
            </w:r>
            <w:r w:rsidR="00784A9D" w:rsidRPr="00784A9D">
              <w:rPr>
                <w:rFonts w:cs="Times New Roman"/>
                <w:color w:val="231F20"/>
                <w:sz w:val="28"/>
                <w:szCs w:val="28"/>
              </w:rPr>
              <w:t xml:space="preserve"> </w:t>
            </w:r>
          </w:p>
        </w:tc>
      </w:tr>
    </w:tbl>
    <w:p w:rsidR="00784A9D" w:rsidRPr="00876BD4" w:rsidRDefault="00784A9D" w:rsidP="00784A9D">
      <w:pPr>
        <w:autoSpaceDE w:val="0"/>
        <w:autoSpaceDN w:val="0"/>
        <w:bidi w:val="0"/>
        <w:adjustRightInd w:val="0"/>
        <w:spacing w:before="240" w:after="200" w:line="276" w:lineRule="auto"/>
        <w:ind w:left="-335" w:right="-426"/>
        <w:rPr>
          <w:rFonts w:cs="Times New Roman"/>
          <w:sz w:val="2"/>
          <w:szCs w:val="2"/>
          <w:rtl/>
          <w:lang w:bidi="ar-IQ"/>
        </w:rPr>
      </w:pPr>
    </w:p>
    <w:p w:rsidR="00190C46" w:rsidRPr="009F395E" w:rsidRDefault="00190C46" w:rsidP="00190C46">
      <w:pPr>
        <w:bidi w:val="0"/>
        <w:rPr>
          <w:rFonts w:cs="Times New Roman"/>
          <w:vanish/>
          <w:sz w:val="24"/>
          <w:szCs w:val="24"/>
        </w:rPr>
      </w:pPr>
    </w:p>
    <w:p w:rsidR="00190C46" w:rsidRDefault="00190C46" w:rsidP="00190C46">
      <w:pPr>
        <w:bidi w:val="0"/>
      </w:pPr>
    </w:p>
    <w:tbl>
      <w:tblPr>
        <w:tblStyle w:val="GridTable5Dark-Accent5"/>
        <w:tblpPr w:leftFromText="180" w:rightFromText="180" w:vertAnchor="text" w:horzAnchor="margin" w:tblpXSpec="center" w:tblpY="-56"/>
        <w:bidiVisual/>
        <w:tblW w:w="10065" w:type="dxa"/>
        <w:tblLayout w:type="fixed"/>
        <w:tblLook w:val="0000" w:firstRow="0" w:lastRow="0" w:firstColumn="0" w:lastColumn="0" w:noHBand="0" w:noVBand="0"/>
      </w:tblPr>
      <w:tblGrid>
        <w:gridCol w:w="1560"/>
        <w:gridCol w:w="1417"/>
        <w:gridCol w:w="4253"/>
        <w:gridCol w:w="850"/>
        <w:gridCol w:w="992"/>
        <w:gridCol w:w="993"/>
      </w:tblGrid>
      <w:tr w:rsidR="00784A9D" w:rsidRPr="00FB47B4" w:rsidTr="00CD1B21">
        <w:trPr>
          <w:cnfStyle w:val="000000100000" w:firstRow="0" w:lastRow="0" w:firstColumn="0" w:lastColumn="0" w:oddVBand="0" w:evenVBand="0" w:oddHBand="1" w:evenHBand="0" w:firstRowFirstColumn="0" w:firstRowLastColumn="0" w:lastRowFirstColumn="0" w:lastRowLastColumn="0"/>
          <w:trHeight w:val="417"/>
        </w:trPr>
        <w:tc>
          <w:tcPr>
            <w:cnfStyle w:val="000010000000" w:firstRow="0" w:lastRow="0" w:firstColumn="0" w:lastColumn="0" w:oddVBand="1" w:evenVBand="0" w:oddHBand="0" w:evenHBand="0" w:firstRowFirstColumn="0" w:firstRowLastColumn="0" w:lastRowFirstColumn="0" w:lastRowLastColumn="0"/>
            <w:tcW w:w="10065" w:type="dxa"/>
            <w:gridSpan w:val="6"/>
            <w:vAlign w:val="center"/>
          </w:tcPr>
          <w:p w:rsidR="00784A9D" w:rsidRPr="00784A9D" w:rsidRDefault="00784A9D" w:rsidP="00CD1B21">
            <w:pPr>
              <w:tabs>
                <w:tab w:val="left" w:pos="432"/>
              </w:tabs>
              <w:autoSpaceDE w:val="0"/>
              <w:autoSpaceDN w:val="0"/>
              <w:bidi w:val="0"/>
              <w:adjustRightInd w:val="0"/>
              <w:rPr>
                <w:rFonts w:cs="Times New Roman"/>
                <w:b/>
                <w:bCs/>
                <w:color w:val="000000"/>
                <w:sz w:val="28"/>
                <w:szCs w:val="28"/>
                <w:lang w:bidi="ar-IQ"/>
              </w:rPr>
            </w:pPr>
            <w:r w:rsidRPr="00784A9D">
              <w:rPr>
                <w:rFonts w:cs="Times New Roman"/>
                <w:b/>
                <w:bCs/>
                <w:color w:val="231F20"/>
                <w:sz w:val="28"/>
                <w:szCs w:val="28"/>
              </w:rPr>
              <w:lastRenderedPageBreak/>
              <w:t>11. Course Structure</w:t>
            </w:r>
          </w:p>
        </w:tc>
      </w:tr>
      <w:tr w:rsidR="00D44F66" w:rsidRPr="00FB47B4" w:rsidTr="00CD1B21">
        <w:trPr>
          <w:trHeight w:val="498"/>
        </w:trPr>
        <w:tc>
          <w:tcPr>
            <w:cnfStyle w:val="000010000000" w:firstRow="0" w:lastRow="0" w:firstColumn="0" w:lastColumn="0" w:oddVBand="1" w:evenVBand="0" w:oddHBand="0" w:evenHBand="0" w:firstRowFirstColumn="0" w:firstRowLastColumn="0" w:lastRowFirstColumn="0" w:lastRowLastColumn="0"/>
            <w:tcW w:w="1560" w:type="dxa"/>
            <w:vAlign w:val="center"/>
          </w:tcPr>
          <w:p w:rsidR="00784A9D" w:rsidRPr="003F7D8B" w:rsidRDefault="00784A9D" w:rsidP="00CD1B21">
            <w:pPr>
              <w:autoSpaceDE w:val="0"/>
              <w:autoSpaceDN w:val="0"/>
              <w:bidi w:val="0"/>
              <w:adjustRightInd w:val="0"/>
              <w:ind w:left="-108"/>
              <w:jc w:val="center"/>
              <w:rPr>
                <w:rFonts w:cs="Times New Roman"/>
                <w:b/>
                <w:bCs/>
                <w:color w:val="000000"/>
                <w:sz w:val="26"/>
                <w:szCs w:val="26"/>
                <w:rtl/>
                <w:lang w:bidi="ar-IQ"/>
              </w:rPr>
            </w:pPr>
            <w:r w:rsidRPr="003F7D8B">
              <w:rPr>
                <w:rFonts w:cs="Times New Roman"/>
                <w:b/>
                <w:bCs/>
                <w:color w:val="231F20"/>
                <w:sz w:val="26"/>
                <w:szCs w:val="26"/>
              </w:rPr>
              <w:t>Assessment Method</w:t>
            </w:r>
          </w:p>
        </w:tc>
        <w:tc>
          <w:tcPr>
            <w:tcW w:w="1417" w:type="dxa"/>
            <w:vAlign w:val="center"/>
          </w:tcPr>
          <w:p w:rsidR="00784A9D" w:rsidRPr="003F7D8B" w:rsidRDefault="00784A9D" w:rsidP="00CD1B21">
            <w:pPr>
              <w:widowControl w:val="0"/>
              <w:autoSpaceDE w:val="0"/>
              <w:autoSpaceDN w:val="0"/>
              <w:bidi w:val="0"/>
              <w:adjustRightInd w:val="0"/>
              <w:spacing w:line="296" w:lineRule="exact"/>
              <w:ind w:left="-159"/>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6"/>
                <w:szCs w:val="26"/>
                <w:lang w:bidi="ar-IQ"/>
              </w:rPr>
            </w:pPr>
            <w:r w:rsidRPr="003F7D8B">
              <w:rPr>
                <w:rFonts w:cs="Times New Roman"/>
                <w:b/>
                <w:bCs/>
                <w:color w:val="231F20"/>
                <w:sz w:val="26"/>
                <w:szCs w:val="26"/>
              </w:rPr>
              <w:t>Teaching</w:t>
            </w:r>
            <w:r w:rsidR="00FE7F49" w:rsidRPr="003F7D8B">
              <w:rPr>
                <w:rFonts w:cs="Times New Roman"/>
                <w:b/>
                <w:bCs/>
                <w:color w:val="231F20"/>
                <w:sz w:val="26"/>
                <w:szCs w:val="26"/>
              </w:rPr>
              <w:t xml:space="preserve"> </w:t>
            </w:r>
            <w:r w:rsidRPr="003F7D8B">
              <w:rPr>
                <w:rFonts w:cs="Times New Roman"/>
                <w:b/>
                <w:bCs/>
                <w:color w:val="231F20"/>
                <w:sz w:val="26"/>
                <w:szCs w:val="26"/>
              </w:rPr>
              <w:t>Method</w:t>
            </w: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784A9D" w:rsidRPr="003F7D8B" w:rsidRDefault="00561843" w:rsidP="00CD1B21">
            <w:pPr>
              <w:autoSpaceDE w:val="0"/>
              <w:autoSpaceDN w:val="0"/>
              <w:bidi w:val="0"/>
              <w:adjustRightInd w:val="0"/>
              <w:jc w:val="center"/>
              <w:rPr>
                <w:rFonts w:cs="Times New Roman"/>
                <w:b/>
                <w:bCs/>
                <w:color w:val="000000"/>
                <w:sz w:val="26"/>
                <w:szCs w:val="26"/>
                <w:lang w:bidi="ar-IQ"/>
              </w:rPr>
            </w:pPr>
            <w:r w:rsidRPr="00561843">
              <w:rPr>
                <w:rFonts w:cs="Times New Roman"/>
                <w:b/>
                <w:bCs/>
                <w:color w:val="000000"/>
                <w:sz w:val="26"/>
                <w:szCs w:val="26"/>
                <w:lang w:bidi="ar-IQ"/>
              </w:rPr>
              <w:t>Unit/Module or Topic Title</w:t>
            </w:r>
            <w:bookmarkStart w:id="0" w:name="_GoBack"/>
            <w:bookmarkEnd w:id="0"/>
          </w:p>
        </w:tc>
        <w:tc>
          <w:tcPr>
            <w:tcW w:w="850" w:type="dxa"/>
            <w:vAlign w:val="center"/>
          </w:tcPr>
          <w:p w:rsidR="00784A9D" w:rsidRPr="003F7D8B" w:rsidRDefault="00784A9D"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6"/>
                <w:szCs w:val="26"/>
                <w:lang w:bidi="ar-IQ"/>
              </w:rPr>
            </w:pPr>
            <w:r w:rsidRPr="003F7D8B">
              <w:rPr>
                <w:rFonts w:cs="Times New Roman"/>
                <w:b/>
                <w:bCs/>
                <w:color w:val="231F20"/>
                <w:sz w:val="26"/>
                <w:szCs w:val="26"/>
              </w:rPr>
              <w:t>ILOs</w:t>
            </w: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784A9D" w:rsidRPr="003F7D8B" w:rsidRDefault="00784A9D" w:rsidP="00CD1B21">
            <w:pPr>
              <w:autoSpaceDE w:val="0"/>
              <w:autoSpaceDN w:val="0"/>
              <w:bidi w:val="0"/>
              <w:adjustRightInd w:val="0"/>
              <w:jc w:val="center"/>
              <w:rPr>
                <w:rFonts w:cs="Times New Roman"/>
                <w:b/>
                <w:bCs/>
                <w:color w:val="000000"/>
                <w:sz w:val="26"/>
                <w:szCs w:val="26"/>
                <w:lang w:bidi="ar-IQ"/>
              </w:rPr>
            </w:pPr>
            <w:r w:rsidRPr="003F7D8B">
              <w:rPr>
                <w:rFonts w:cs="Times New Roman"/>
                <w:b/>
                <w:bCs/>
                <w:color w:val="231F20"/>
                <w:sz w:val="26"/>
                <w:szCs w:val="26"/>
              </w:rPr>
              <w:t>Hours</w:t>
            </w:r>
          </w:p>
        </w:tc>
        <w:tc>
          <w:tcPr>
            <w:tcW w:w="993" w:type="dxa"/>
            <w:vAlign w:val="center"/>
          </w:tcPr>
          <w:p w:rsidR="00784A9D" w:rsidRPr="003F7D8B" w:rsidRDefault="00784A9D"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sz w:val="26"/>
                <w:szCs w:val="26"/>
                <w:lang w:bidi="ar-IQ"/>
              </w:rPr>
            </w:pPr>
            <w:r w:rsidRPr="003F7D8B">
              <w:rPr>
                <w:rFonts w:cs="Times New Roman"/>
                <w:b/>
                <w:bCs/>
                <w:color w:val="231F20"/>
                <w:sz w:val="26"/>
                <w:szCs w:val="26"/>
              </w:rPr>
              <w:t>Week</w:t>
            </w:r>
          </w:p>
        </w:tc>
      </w:tr>
      <w:tr w:rsidR="00251708" w:rsidRPr="00FB47B4" w:rsidTr="00CD1B21">
        <w:trPr>
          <w:cnfStyle w:val="000000100000" w:firstRow="0" w:lastRow="0" w:firstColumn="0" w:lastColumn="0" w:oddVBand="0" w:evenVBand="0" w:oddHBand="1" w:evenHBand="0" w:firstRowFirstColumn="0" w:firstRowLastColumn="0" w:lastRowFirstColumn="0" w:lastRowLastColumn="0"/>
          <w:trHeight w:val="39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tabs>
                <w:tab w:val="left" w:pos="642"/>
              </w:tabs>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90145B">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 xml:space="preserve">Principles of industrial security within the electrical workshops </w:t>
            </w:r>
          </w:p>
        </w:tc>
        <w:tc>
          <w:tcPr>
            <w:tcW w:w="850" w:type="dxa"/>
            <w:vAlign w:val="center"/>
          </w:tcPr>
          <w:p w:rsidR="00251708" w:rsidRPr="003F7D8B" w:rsidRDefault="00251708" w:rsidP="00CD1B21">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tabs>
                <w:tab w:val="left" w:pos="642"/>
              </w:tabs>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1</w:t>
            </w:r>
          </w:p>
        </w:tc>
      </w:tr>
      <w:tr w:rsidR="00251708" w:rsidRPr="009F395E" w:rsidTr="00CD1B21">
        <w:trPr>
          <w:trHeight w:val="33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bidi w:val="0"/>
              <w:jc w:val="center"/>
              <w:rPr>
                <w:rFonts w:cs="Times New Roman"/>
                <w:color w:val="000000"/>
                <w:sz w:val="24"/>
                <w:szCs w:val="24"/>
                <w:lang w:bidi="ar-IQ"/>
              </w:rPr>
            </w:pPr>
          </w:p>
        </w:tc>
        <w:tc>
          <w:tcPr>
            <w:tcW w:w="1417" w:type="dxa"/>
            <w:vAlign w:val="center"/>
          </w:tcPr>
          <w:p w:rsidR="00251708" w:rsidRPr="003F7D8B" w:rsidRDefault="00251708" w:rsidP="00CD1B21">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How to use different types of welding angles and how to operate lathe</w:t>
            </w:r>
          </w:p>
        </w:tc>
        <w:tc>
          <w:tcPr>
            <w:tcW w:w="850" w:type="dxa"/>
            <w:vAlign w:val="center"/>
          </w:tcPr>
          <w:p w:rsidR="00251708" w:rsidRPr="003F7D8B" w:rsidRDefault="00251708" w:rsidP="00CD1B21">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bidi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2</w:t>
            </w:r>
          </w:p>
        </w:tc>
      </w:tr>
      <w:tr w:rsidR="00251708" w:rsidRPr="009F395E" w:rsidTr="00CD1B21">
        <w:trPr>
          <w:cnfStyle w:val="000000100000" w:firstRow="0" w:lastRow="0" w:firstColumn="0" w:lastColumn="0" w:oddVBand="0" w:evenVBand="0" w:oddHBand="1" w:evenHBand="0"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Used welding, electric transformers, type, and how to fix the penis on the lathe</w:t>
            </w:r>
          </w:p>
        </w:tc>
        <w:tc>
          <w:tcPr>
            <w:tcW w:w="850"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3</w:t>
            </w:r>
          </w:p>
        </w:tc>
      </w:tr>
      <w:tr w:rsidR="00251708" w:rsidRPr="009F395E" w:rsidTr="00CD1B21">
        <w:trPr>
          <w:trHeight w:val="331"/>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90145B">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How to Use Caustic Sorbent for Welding, Types of Electric Motors</w:t>
            </w:r>
          </w:p>
        </w:tc>
        <w:tc>
          <w:tcPr>
            <w:tcW w:w="850"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4</w:t>
            </w:r>
          </w:p>
        </w:tc>
      </w:tr>
      <w:tr w:rsidR="00251708" w:rsidRPr="009F395E" w:rsidTr="00CD1B21">
        <w:trPr>
          <w:cnfStyle w:val="000000100000" w:firstRow="0" w:lastRow="0" w:firstColumn="0" w:lastColumn="0" w:oddVBand="0" w:evenVBand="0" w:oddHBand="1" w:evenHBand="0" w:firstRowFirstColumn="0" w:firstRowLastColumn="0" w:lastRowFirstColumn="0" w:lastRowLastColumn="0"/>
          <w:trHeight w:val="340"/>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Printed circuit boards, electrical installations and exercise on plumbing</w:t>
            </w:r>
          </w:p>
        </w:tc>
        <w:tc>
          <w:tcPr>
            <w:tcW w:w="850"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5</w:t>
            </w:r>
          </w:p>
        </w:tc>
      </w:tr>
      <w:tr w:rsidR="00251708" w:rsidRPr="009F395E" w:rsidTr="00CD1B21">
        <w:trPr>
          <w:trHeight w:val="323"/>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Different types of resistors, drawing of two limpers in parallel and the practice of cutting chainsaw</w:t>
            </w:r>
          </w:p>
        </w:tc>
        <w:tc>
          <w:tcPr>
            <w:tcW w:w="850"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tabs>
                <w:tab w:val="left" w:pos="642"/>
              </w:tabs>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6</w:t>
            </w:r>
          </w:p>
        </w:tc>
      </w:tr>
      <w:tr w:rsidR="00251708"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90145B">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 xml:space="preserve">Work circuit to connect the resistors </w:t>
            </w:r>
          </w:p>
        </w:tc>
        <w:tc>
          <w:tcPr>
            <w:tcW w:w="850"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bidi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7</w:t>
            </w:r>
          </w:p>
        </w:tc>
      </w:tr>
      <w:tr w:rsidR="00251708"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Different types of clocks and identification of electric switches</w:t>
            </w:r>
          </w:p>
        </w:tc>
        <w:tc>
          <w:tcPr>
            <w:tcW w:w="850"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8</w:t>
            </w:r>
          </w:p>
        </w:tc>
      </w:tr>
      <w:tr w:rsidR="00251708"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Work circles to connect the spaces in parallel</w:t>
            </w:r>
          </w:p>
        </w:tc>
        <w:tc>
          <w:tcPr>
            <w:tcW w:w="850"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9</w:t>
            </w:r>
          </w:p>
        </w:tc>
      </w:tr>
      <w:tr w:rsidR="00251708"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Different types of switches used in electronic devices</w:t>
            </w:r>
          </w:p>
        </w:tc>
        <w:tc>
          <w:tcPr>
            <w:tcW w:w="850"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10</w:t>
            </w:r>
          </w:p>
        </w:tc>
      </w:tr>
      <w:tr w:rsidR="00251708"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a flasher used in electronic circuits</w:t>
            </w:r>
          </w:p>
        </w:tc>
        <w:tc>
          <w:tcPr>
            <w:tcW w:w="850"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tabs>
                <w:tab w:val="left" w:pos="642"/>
              </w:tabs>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11</w:t>
            </w:r>
          </w:p>
        </w:tc>
      </w:tr>
      <w:tr w:rsidR="00251708"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p>
        </w:tc>
        <w:tc>
          <w:tcPr>
            <w:tcW w:w="850"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bidi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12</w:t>
            </w:r>
          </w:p>
        </w:tc>
      </w:tr>
      <w:tr w:rsidR="00251708"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Different types of semiconductors</w:t>
            </w:r>
          </w:p>
        </w:tc>
        <w:tc>
          <w:tcPr>
            <w:tcW w:w="850"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13</w:t>
            </w:r>
          </w:p>
        </w:tc>
      </w:tr>
      <w:tr w:rsidR="00251708"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Semiconductor inspection</w:t>
            </w:r>
          </w:p>
        </w:tc>
        <w:tc>
          <w:tcPr>
            <w:tcW w:w="850"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14</w:t>
            </w:r>
          </w:p>
        </w:tc>
      </w:tr>
      <w:tr w:rsidR="00251708"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251708" w:rsidRPr="00251708" w:rsidRDefault="00251708" w:rsidP="00CD1B21">
            <w:pPr>
              <w:tabs>
                <w:tab w:val="left" w:pos="642"/>
              </w:tabs>
              <w:autoSpaceDE w:val="0"/>
              <w:autoSpaceDN w:val="0"/>
              <w:bidi w:val="0"/>
              <w:adjustRightInd w:val="0"/>
              <w:jc w:val="center"/>
              <w:rPr>
                <w:rFonts w:cs="Times New Roman"/>
                <w:color w:val="000000"/>
                <w:sz w:val="24"/>
                <w:szCs w:val="24"/>
                <w:lang w:bidi="ar-IQ"/>
              </w:rPr>
            </w:pPr>
            <w:r w:rsidRPr="00251708">
              <w:rPr>
                <w:rFonts w:cs="Times New Roman"/>
                <w:color w:val="000000"/>
                <w:sz w:val="24"/>
                <w:szCs w:val="24"/>
                <w:lang w:bidi="ar-IQ"/>
              </w:rPr>
              <w:t>Integrated circuits</w:t>
            </w:r>
          </w:p>
        </w:tc>
        <w:tc>
          <w:tcPr>
            <w:tcW w:w="850"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251708" w:rsidRPr="003F7D8B" w:rsidRDefault="00251708"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251708" w:rsidRPr="003F7D8B" w:rsidRDefault="00251708"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15</w:t>
            </w:r>
          </w:p>
        </w:tc>
      </w:tr>
      <w:tr w:rsidR="00CD1B21"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90145B">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 xml:space="preserve">Welding used in integrated circuit </w:t>
            </w:r>
          </w:p>
        </w:tc>
        <w:tc>
          <w:tcPr>
            <w:tcW w:w="850"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tabs>
                <w:tab w:val="left" w:pos="642"/>
              </w:tabs>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16</w:t>
            </w:r>
          </w:p>
        </w:tc>
      </w:tr>
      <w:tr w:rsidR="00CD1B21"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Presentation of a scientific film on how to make electronic components</w:t>
            </w:r>
          </w:p>
        </w:tc>
        <w:tc>
          <w:tcPr>
            <w:tcW w:w="850"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bidi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17</w:t>
            </w:r>
          </w:p>
        </w:tc>
      </w:tr>
      <w:tr w:rsidR="00CD1B21"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How to read electronic maps</w:t>
            </w:r>
          </w:p>
        </w:tc>
        <w:tc>
          <w:tcPr>
            <w:tcW w:w="850"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18</w:t>
            </w:r>
          </w:p>
        </w:tc>
      </w:tr>
      <w:tr w:rsidR="00CD1B21"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How to design electronic circuits on a printed board</w:t>
            </w:r>
          </w:p>
        </w:tc>
        <w:tc>
          <w:tcPr>
            <w:tcW w:w="850"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19</w:t>
            </w:r>
          </w:p>
        </w:tc>
      </w:tr>
      <w:tr w:rsidR="00CD1B21"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Different valves</w:t>
            </w:r>
          </w:p>
        </w:tc>
        <w:tc>
          <w:tcPr>
            <w:tcW w:w="850"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20</w:t>
            </w:r>
          </w:p>
        </w:tc>
      </w:tr>
      <w:tr w:rsidR="00CD1B21"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Building multiple electronic circuits</w:t>
            </w:r>
          </w:p>
        </w:tc>
        <w:tc>
          <w:tcPr>
            <w:tcW w:w="850"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tabs>
                <w:tab w:val="left" w:pos="642"/>
              </w:tabs>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21</w:t>
            </w:r>
          </w:p>
        </w:tc>
      </w:tr>
      <w:tr w:rsidR="00CD1B21"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Filters</w:t>
            </w:r>
          </w:p>
        </w:tc>
        <w:tc>
          <w:tcPr>
            <w:tcW w:w="850"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bidi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22</w:t>
            </w:r>
          </w:p>
        </w:tc>
      </w:tr>
      <w:tr w:rsidR="00CD1B21"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One-sided engine operation</w:t>
            </w:r>
          </w:p>
        </w:tc>
        <w:tc>
          <w:tcPr>
            <w:tcW w:w="850"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23</w:t>
            </w:r>
          </w:p>
        </w:tc>
      </w:tr>
      <w:tr w:rsidR="00CD1B21"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Run the engine and change the orientation of the engine cycles</w:t>
            </w:r>
          </w:p>
        </w:tc>
        <w:tc>
          <w:tcPr>
            <w:tcW w:w="850"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24</w:t>
            </w:r>
          </w:p>
        </w:tc>
      </w:tr>
      <w:tr w:rsidR="00CD1B21"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Training on the work of electrical installations</w:t>
            </w:r>
          </w:p>
        </w:tc>
        <w:tc>
          <w:tcPr>
            <w:tcW w:w="850"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25</w:t>
            </w:r>
          </w:p>
        </w:tc>
      </w:tr>
      <w:tr w:rsidR="00CD1B21"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Training in the use of gas welding equipment</w:t>
            </w:r>
          </w:p>
        </w:tc>
        <w:tc>
          <w:tcPr>
            <w:tcW w:w="850"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tabs>
                <w:tab w:val="left" w:pos="642"/>
              </w:tabs>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26</w:t>
            </w:r>
          </w:p>
        </w:tc>
      </w:tr>
      <w:tr w:rsidR="00CD1B21"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Electrical welding</w:t>
            </w:r>
          </w:p>
        </w:tc>
        <w:tc>
          <w:tcPr>
            <w:tcW w:w="850"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bidi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27</w:t>
            </w:r>
          </w:p>
        </w:tc>
      </w:tr>
      <w:tr w:rsidR="00CD1B21"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Training in the use of electric welding equipment</w:t>
            </w:r>
          </w:p>
        </w:tc>
        <w:tc>
          <w:tcPr>
            <w:tcW w:w="850"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28</w:t>
            </w:r>
          </w:p>
        </w:tc>
      </w:tr>
      <w:tr w:rsidR="00CD1B21" w:rsidRPr="009F395E" w:rsidTr="00CD1B21">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restart"/>
            <w:vAlign w:val="center"/>
          </w:tcPr>
          <w:p w:rsidR="00CD1B21" w:rsidRPr="00CD1B21" w:rsidRDefault="00CD1B21" w:rsidP="00CD1B21">
            <w:pPr>
              <w:tabs>
                <w:tab w:val="left" w:pos="642"/>
              </w:tabs>
              <w:autoSpaceDE w:val="0"/>
              <w:autoSpaceDN w:val="0"/>
              <w:bidi w:val="0"/>
              <w:adjustRightInd w:val="0"/>
              <w:jc w:val="center"/>
              <w:rPr>
                <w:rFonts w:cs="Times New Roman"/>
                <w:color w:val="000000"/>
                <w:sz w:val="24"/>
                <w:szCs w:val="24"/>
                <w:lang w:bidi="ar-IQ"/>
              </w:rPr>
            </w:pPr>
            <w:r w:rsidRPr="00CD1B21">
              <w:rPr>
                <w:rFonts w:cs="Times New Roman"/>
                <w:color w:val="000000"/>
                <w:sz w:val="24"/>
                <w:szCs w:val="24"/>
                <w:lang w:bidi="ar-IQ"/>
              </w:rPr>
              <w:t>welding and identification of used devices</w:t>
            </w:r>
          </w:p>
        </w:tc>
        <w:tc>
          <w:tcPr>
            <w:tcW w:w="850"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29</w:t>
            </w:r>
          </w:p>
        </w:tc>
      </w:tr>
      <w:tr w:rsidR="00CD1B21" w:rsidRPr="009F395E" w:rsidTr="00CD1B21">
        <w:trPr>
          <w:trHeight w:val="319"/>
        </w:trPr>
        <w:tc>
          <w:tcPr>
            <w:cnfStyle w:val="000010000000" w:firstRow="0" w:lastRow="0" w:firstColumn="0" w:lastColumn="0" w:oddVBand="1" w:evenVBand="0" w:oddHBand="0" w:evenHBand="0" w:firstRowFirstColumn="0" w:firstRowLastColumn="0" w:lastRowFirstColumn="0" w:lastRowLastColumn="0"/>
            <w:tcW w:w="1560"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p>
        </w:tc>
        <w:tc>
          <w:tcPr>
            <w:tcW w:w="1417"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4253" w:type="dxa"/>
            <w:vMerge/>
            <w:vAlign w:val="center"/>
          </w:tcPr>
          <w:p w:rsidR="00CD1B21" w:rsidRPr="00B41D34" w:rsidRDefault="00CD1B21" w:rsidP="00CD1B21">
            <w:pPr>
              <w:bidi w:val="0"/>
              <w:jc w:val="center"/>
              <w:rPr>
                <w:rFonts w:asciiTheme="majorBidi" w:hAnsiTheme="majorBidi" w:cstheme="majorBidi"/>
                <w:b/>
                <w:bCs/>
                <w:sz w:val="32"/>
                <w:szCs w:val="32"/>
                <w:rtl/>
                <w:lang w:bidi="ar-IQ"/>
              </w:rPr>
            </w:pPr>
          </w:p>
        </w:tc>
        <w:tc>
          <w:tcPr>
            <w:tcW w:w="850"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CD1B21" w:rsidRPr="003F7D8B" w:rsidRDefault="00CD1B21" w:rsidP="00CD1B21">
            <w:pPr>
              <w:autoSpaceDE w:val="0"/>
              <w:autoSpaceDN w:val="0"/>
              <w:bidi w:val="0"/>
              <w:adjustRightInd w:val="0"/>
              <w:jc w:val="center"/>
              <w:rPr>
                <w:rFonts w:cs="Times New Roman"/>
                <w:color w:val="000000"/>
                <w:sz w:val="24"/>
                <w:szCs w:val="24"/>
                <w:lang w:bidi="ar-IQ"/>
              </w:rPr>
            </w:pPr>
            <w:r>
              <w:rPr>
                <w:rFonts w:cs="Times New Roman"/>
                <w:color w:val="000000"/>
                <w:sz w:val="24"/>
                <w:szCs w:val="24"/>
                <w:lang w:bidi="ar-IQ"/>
              </w:rPr>
              <w:t>3</w:t>
            </w:r>
          </w:p>
        </w:tc>
        <w:tc>
          <w:tcPr>
            <w:tcW w:w="993" w:type="dxa"/>
            <w:vAlign w:val="center"/>
          </w:tcPr>
          <w:p w:rsidR="00CD1B21" w:rsidRPr="003F7D8B" w:rsidRDefault="00CD1B21" w:rsidP="00CD1B21">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sz w:val="24"/>
                <w:szCs w:val="24"/>
              </w:rPr>
            </w:pPr>
            <w:r w:rsidRPr="003F7D8B">
              <w:rPr>
                <w:rFonts w:cs="Times New Roman"/>
                <w:color w:val="231F20"/>
                <w:sz w:val="24"/>
                <w:szCs w:val="24"/>
              </w:rPr>
              <w:t>30</w:t>
            </w:r>
          </w:p>
        </w:tc>
      </w:tr>
    </w:tbl>
    <w:p w:rsidR="003F7D8B" w:rsidRPr="0090145B" w:rsidRDefault="003F7D8B" w:rsidP="003F7D8B">
      <w:pPr>
        <w:autoSpaceDE w:val="0"/>
        <w:autoSpaceDN w:val="0"/>
        <w:bidi w:val="0"/>
        <w:adjustRightInd w:val="0"/>
        <w:spacing w:after="200" w:line="276" w:lineRule="auto"/>
        <w:rPr>
          <w:rFonts w:cs="Times New Roman"/>
          <w:sz w:val="16"/>
          <w:szCs w:val="16"/>
          <w:rtl/>
          <w:lang w:bidi="ar-IQ"/>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90145B" w:rsidRPr="00FB47B4" w:rsidTr="002D0A68">
        <w:trPr>
          <w:trHeight w:val="343"/>
        </w:trPr>
        <w:tc>
          <w:tcPr>
            <w:tcW w:w="9720" w:type="dxa"/>
            <w:shd w:val="clear" w:color="auto" w:fill="A7BFDE"/>
            <w:vAlign w:val="center"/>
          </w:tcPr>
          <w:p w:rsidR="0090145B" w:rsidRPr="00DC0A65" w:rsidRDefault="0090145B" w:rsidP="002D0A68">
            <w:pPr>
              <w:widowControl w:val="0"/>
              <w:autoSpaceDE w:val="0"/>
              <w:autoSpaceDN w:val="0"/>
              <w:bidi w:val="0"/>
              <w:adjustRightInd w:val="0"/>
              <w:spacing w:line="262" w:lineRule="exact"/>
              <w:ind w:left="432" w:hanging="360"/>
              <w:rPr>
                <w:rFonts w:cs="Times New Roman"/>
                <w:b/>
                <w:bCs/>
                <w:color w:val="231F20"/>
                <w:sz w:val="28"/>
                <w:szCs w:val="28"/>
              </w:rPr>
            </w:pPr>
            <w:r w:rsidRPr="00DC0A65">
              <w:rPr>
                <w:rFonts w:cs="Times New Roman"/>
                <w:b/>
                <w:bCs/>
                <w:color w:val="231F20"/>
                <w:sz w:val="28"/>
                <w:szCs w:val="28"/>
              </w:rPr>
              <w:t xml:space="preserve">D. General and Transferable Skills (other skills relevant to employability and  personal development) </w:t>
            </w:r>
          </w:p>
          <w:p w:rsidR="0090145B" w:rsidRDefault="0090145B"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p>
          <w:p w:rsidR="0090145B" w:rsidRPr="001434CA" w:rsidRDefault="0090145B"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r w:rsidRPr="00FB47B4">
              <w:rPr>
                <w:rFonts w:cs="Times New Roman"/>
                <w:color w:val="231F20"/>
                <w:sz w:val="28"/>
                <w:szCs w:val="28"/>
              </w:rPr>
              <w:t>D1.</w:t>
            </w:r>
            <w:r w:rsidRPr="00DC0A65">
              <w:rPr>
                <w:rFonts w:cs="Times New Roman"/>
                <w:color w:val="231F20"/>
                <w:sz w:val="28"/>
                <w:szCs w:val="28"/>
              </w:rPr>
              <w:t xml:space="preserve"> </w:t>
            </w:r>
            <w:r w:rsidRPr="001434CA">
              <w:rPr>
                <w:rFonts w:cs="Times New Roman"/>
                <w:color w:val="231F20"/>
                <w:sz w:val="28"/>
                <w:szCs w:val="28"/>
              </w:rPr>
              <w:t>The ability to work collectively within a team.</w:t>
            </w:r>
          </w:p>
          <w:p w:rsidR="0090145B" w:rsidRPr="001434CA" w:rsidRDefault="0090145B" w:rsidP="002D0A68">
            <w:pPr>
              <w:widowControl w:val="0"/>
              <w:autoSpaceDE w:val="0"/>
              <w:autoSpaceDN w:val="0"/>
              <w:bidi w:val="0"/>
              <w:adjustRightInd w:val="0"/>
              <w:spacing w:line="262" w:lineRule="exact"/>
              <w:ind w:left="1168" w:right="114" w:hanging="567"/>
              <w:jc w:val="both"/>
              <w:rPr>
                <w:rFonts w:cs="Times New Roman"/>
                <w:color w:val="231F20"/>
                <w:sz w:val="28"/>
                <w:szCs w:val="28"/>
              </w:rPr>
            </w:pPr>
            <w:r>
              <w:rPr>
                <w:rFonts w:cs="Times New Roman"/>
                <w:color w:val="231F20"/>
                <w:sz w:val="28"/>
                <w:szCs w:val="28"/>
              </w:rPr>
              <w:t xml:space="preserve">D2. </w:t>
            </w:r>
            <w:r w:rsidRPr="001434CA">
              <w:rPr>
                <w:rFonts w:cs="Times New Roman"/>
                <w:color w:val="231F20"/>
                <w:sz w:val="28"/>
                <w:szCs w:val="28"/>
              </w:rPr>
              <w:t>The ability to communicate effectively and enable the Alp for continuous self-development after graduation</w:t>
            </w:r>
          </w:p>
          <w:p w:rsidR="0090145B" w:rsidRPr="001434CA" w:rsidRDefault="0090145B"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r>
              <w:rPr>
                <w:rFonts w:cs="Times New Roman"/>
                <w:color w:val="231F20"/>
                <w:sz w:val="28"/>
                <w:szCs w:val="28"/>
              </w:rPr>
              <w:t xml:space="preserve">D3. </w:t>
            </w:r>
            <w:r w:rsidRPr="001434CA">
              <w:rPr>
                <w:rFonts w:cs="Times New Roman"/>
                <w:color w:val="231F20"/>
                <w:sz w:val="28"/>
                <w:szCs w:val="28"/>
              </w:rPr>
              <w:t>Conducting experiments in the laboratory.</w:t>
            </w:r>
          </w:p>
          <w:p w:rsidR="0090145B" w:rsidRPr="004764AD" w:rsidRDefault="0090145B"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r>
              <w:rPr>
                <w:rFonts w:cs="Times New Roman"/>
                <w:color w:val="231F20"/>
                <w:sz w:val="28"/>
                <w:szCs w:val="28"/>
              </w:rPr>
              <w:t xml:space="preserve">D4. </w:t>
            </w:r>
            <w:r w:rsidRPr="001434CA">
              <w:rPr>
                <w:rFonts w:cs="Times New Roman"/>
                <w:color w:val="231F20"/>
                <w:sz w:val="28"/>
                <w:szCs w:val="28"/>
              </w:rPr>
              <w:t>Ability to express and convey ideas clearly and confidently</w:t>
            </w:r>
          </w:p>
          <w:p w:rsidR="0090145B" w:rsidRPr="00DC0A65" w:rsidRDefault="0090145B" w:rsidP="002D0A68">
            <w:pPr>
              <w:widowControl w:val="0"/>
              <w:autoSpaceDE w:val="0"/>
              <w:autoSpaceDN w:val="0"/>
              <w:bidi w:val="0"/>
              <w:adjustRightInd w:val="0"/>
              <w:spacing w:line="262" w:lineRule="exact"/>
              <w:ind w:right="114"/>
              <w:jc w:val="both"/>
              <w:rPr>
                <w:rFonts w:cs="Times New Roman"/>
                <w:color w:val="231F20"/>
                <w:sz w:val="28"/>
                <w:szCs w:val="28"/>
              </w:rPr>
            </w:pPr>
          </w:p>
        </w:tc>
      </w:tr>
    </w:tbl>
    <w:p w:rsidR="00FE7F49" w:rsidRPr="0090145B" w:rsidRDefault="00FE7F49" w:rsidP="00FE7F49">
      <w:pPr>
        <w:autoSpaceDE w:val="0"/>
        <w:autoSpaceDN w:val="0"/>
        <w:bidi w:val="0"/>
        <w:adjustRightInd w:val="0"/>
        <w:spacing w:after="200" w:line="276" w:lineRule="auto"/>
        <w:rPr>
          <w:rFonts w:cs="Times New Roman"/>
          <w:sz w:val="24"/>
          <w:szCs w:val="24"/>
          <w:lang w:bidi="ar-IQ"/>
        </w:rPr>
      </w:pPr>
    </w:p>
    <w:p w:rsidR="00DC0A65" w:rsidRDefault="00DC0A65" w:rsidP="00DC0A65">
      <w:pPr>
        <w:autoSpaceDE w:val="0"/>
        <w:autoSpaceDN w:val="0"/>
        <w:bidi w:val="0"/>
        <w:adjustRightInd w:val="0"/>
        <w:spacing w:after="200" w:line="276" w:lineRule="auto"/>
        <w:ind w:left="-709"/>
        <w:rPr>
          <w:rFonts w:cs="Times New Roman"/>
          <w:sz w:val="28"/>
          <w:szCs w:val="28"/>
          <w:lang w:bidi="ar-IQ"/>
        </w:rPr>
      </w:pPr>
    </w:p>
    <w:tbl>
      <w:tblPr>
        <w:bidiVisual/>
        <w:tblW w:w="9720" w:type="dxa"/>
        <w:tblInd w:w="-71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690"/>
        <w:gridCol w:w="4030"/>
      </w:tblGrid>
      <w:tr w:rsidR="00FE7F49" w:rsidRPr="0054730D" w:rsidTr="00FE7F49">
        <w:trPr>
          <w:trHeight w:val="477"/>
        </w:trPr>
        <w:tc>
          <w:tcPr>
            <w:tcW w:w="9720" w:type="dxa"/>
            <w:gridSpan w:val="2"/>
            <w:shd w:val="clear" w:color="auto" w:fill="A7BFDE"/>
            <w:vAlign w:val="center"/>
          </w:tcPr>
          <w:p w:rsidR="00FE7F49" w:rsidRPr="00DC0A65" w:rsidRDefault="00FE7F49" w:rsidP="00DC0A65">
            <w:pPr>
              <w:tabs>
                <w:tab w:val="left" w:pos="-817"/>
              </w:tabs>
              <w:autoSpaceDE w:val="0"/>
              <w:autoSpaceDN w:val="0"/>
              <w:bidi w:val="0"/>
              <w:adjustRightInd w:val="0"/>
              <w:ind w:left="-817" w:firstLine="817"/>
              <w:rPr>
                <w:rFonts w:cs="Times New Roman"/>
                <w:b/>
                <w:bCs/>
                <w:color w:val="000000"/>
                <w:sz w:val="28"/>
                <w:szCs w:val="28"/>
                <w:lang w:bidi="ar-IQ"/>
              </w:rPr>
            </w:pPr>
            <w:r w:rsidRPr="00DC0A65">
              <w:rPr>
                <w:rFonts w:cs="Times New Roman"/>
                <w:b/>
                <w:bCs/>
                <w:color w:val="231F20"/>
                <w:sz w:val="28"/>
                <w:szCs w:val="28"/>
              </w:rPr>
              <w:t>12. Infrastructure</w:t>
            </w:r>
          </w:p>
        </w:tc>
      </w:tr>
      <w:tr w:rsidR="00FE7F49" w:rsidRPr="0054730D" w:rsidTr="00FE7F49">
        <w:trPr>
          <w:trHeight w:val="1345"/>
        </w:trPr>
        <w:tc>
          <w:tcPr>
            <w:tcW w:w="5690" w:type="dxa"/>
            <w:shd w:val="clear" w:color="auto" w:fill="A7BFDE"/>
            <w:vAlign w:val="center"/>
          </w:tcPr>
          <w:p w:rsidR="0090145B" w:rsidRPr="0090145B" w:rsidRDefault="0090145B" w:rsidP="0090145B">
            <w:pPr>
              <w:pStyle w:val="ListParagraph"/>
              <w:numPr>
                <w:ilvl w:val="0"/>
                <w:numId w:val="7"/>
              </w:numPr>
              <w:autoSpaceDE w:val="0"/>
              <w:autoSpaceDN w:val="0"/>
              <w:bidi w:val="0"/>
              <w:adjustRightInd w:val="0"/>
              <w:rPr>
                <w:rFonts w:cs="Times New Roman"/>
                <w:color w:val="000000"/>
                <w:sz w:val="28"/>
                <w:szCs w:val="28"/>
                <w:lang w:bidi="ar-IQ"/>
              </w:rPr>
            </w:pPr>
            <w:r w:rsidRPr="0090145B">
              <w:rPr>
                <w:rFonts w:cs="Times New Roman"/>
                <w:color w:val="000000"/>
                <w:sz w:val="28"/>
                <w:szCs w:val="28"/>
                <w:lang w:bidi="ar-IQ"/>
              </w:rPr>
              <w:t>Electrical Technology Basic Electrical Engineering. Introduction Circuit Analysis.</w:t>
            </w:r>
          </w:p>
          <w:p w:rsidR="00FE7F49" w:rsidRPr="00F2205E" w:rsidRDefault="0090145B" w:rsidP="0090145B">
            <w:pPr>
              <w:pStyle w:val="ListParagraph"/>
              <w:numPr>
                <w:ilvl w:val="0"/>
                <w:numId w:val="7"/>
              </w:numPr>
              <w:autoSpaceDE w:val="0"/>
              <w:autoSpaceDN w:val="0"/>
              <w:bidi w:val="0"/>
              <w:adjustRightInd w:val="0"/>
              <w:rPr>
                <w:rFonts w:cs="Times New Roman"/>
                <w:color w:val="000000"/>
                <w:sz w:val="28"/>
                <w:szCs w:val="28"/>
                <w:lang w:bidi="ar-IQ"/>
              </w:rPr>
            </w:pPr>
            <w:r w:rsidRPr="0090145B">
              <w:rPr>
                <w:rFonts w:cs="Times New Roman"/>
                <w:color w:val="000000"/>
                <w:sz w:val="28"/>
                <w:szCs w:val="28"/>
                <w:lang w:bidi="ar-IQ"/>
              </w:rPr>
              <w:t>Basic Electrical Engineering Science.</w:t>
            </w:r>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382" w:lineRule="exact"/>
              <w:rPr>
                <w:rFonts w:cs="Times New Roman"/>
                <w:color w:val="231F20"/>
                <w:sz w:val="28"/>
                <w:szCs w:val="28"/>
              </w:rPr>
            </w:pPr>
            <w:r w:rsidRPr="0054730D">
              <w:rPr>
                <w:rFonts w:cs="Times New Roman"/>
                <w:color w:val="231F20"/>
                <w:sz w:val="28"/>
                <w:szCs w:val="28"/>
              </w:rPr>
              <w:t>Required reading:</w:t>
            </w:r>
          </w:p>
          <w:p w:rsidR="00FE7F49" w:rsidRPr="0054730D" w:rsidRDefault="00FE7F49" w:rsidP="002D0A68">
            <w:pPr>
              <w:widowControl w:val="0"/>
              <w:autoSpaceDE w:val="0"/>
              <w:autoSpaceDN w:val="0"/>
              <w:bidi w:val="0"/>
              <w:adjustRightInd w:val="0"/>
              <w:spacing w:line="263" w:lineRule="exact"/>
              <w:rPr>
                <w:rFonts w:cs="Times New Roman"/>
                <w:color w:val="231F20"/>
                <w:sz w:val="28"/>
                <w:szCs w:val="28"/>
              </w:rPr>
            </w:pPr>
            <w:r w:rsidRPr="0054730D">
              <w:rPr>
                <w:rFonts w:cs="Times New Roman"/>
                <w:color w:val="231F20"/>
                <w:sz w:val="28"/>
                <w:szCs w:val="28"/>
              </w:rPr>
              <w:t>·  CORE TEXTS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  COURSE MATERIALS</w:t>
            </w:r>
          </w:p>
          <w:p w:rsidR="00FE7F49" w:rsidRPr="0054730D" w:rsidRDefault="00FE7F49" w:rsidP="002D0A68">
            <w:pPr>
              <w:autoSpaceDE w:val="0"/>
              <w:autoSpaceDN w:val="0"/>
              <w:bidi w:val="0"/>
              <w:adjustRightInd w:val="0"/>
              <w:rPr>
                <w:rFonts w:cs="Times New Roman"/>
                <w:color w:val="231F20"/>
                <w:sz w:val="28"/>
                <w:szCs w:val="28"/>
                <w:rtl/>
                <w:lang w:bidi="ar-IQ"/>
              </w:rPr>
            </w:pPr>
            <w:r w:rsidRPr="0054730D">
              <w:rPr>
                <w:rFonts w:cs="Times New Roman"/>
                <w:color w:val="231F20"/>
                <w:sz w:val="28"/>
                <w:szCs w:val="28"/>
              </w:rPr>
              <w:t>·  OTHER</w:t>
            </w:r>
          </w:p>
        </w:tc>
      </w:tr>
      <w:tr w:rsidR="00FE7F49" w:rsidRPr="0054730D" w:rsidTr="00FE7F49">
        <w:trPr>
          <w:trHeight w:val="1247"/>
        </w:trPr>
        <w:tc>
          <w:tcPr>
            <w:tcW w:w="5690" w:type="dxa"/>
            <w:tcBorders>
              <w:right w:val="single" w:sz="6" w:space="0" w:color="4F81BD"/>
            </w:tcBorders>
            <w:shd w:val="clear" w:color="auto" w:fill="A7BFDE"/>
            <w:vAlign w:val="center"/>
          </w:tcPr>
          <w:p w:rsidR="00FE7F49" w:rsidRDefault="0090145B" w:rsidP="0090145B">
            <w:pPr>
              <w:pStyle w:val="ListParagraph"/>
              <w:numPr>
                <w:ilvl w:val="0"/>
                <w:numId w:val="7"/>
              </w:numPr>
              <w:autoSpaceDE w:val="0"/>
              <w:autoSpaceDN w:val="0"/>
              <w:bidi w:val="0"/>
              <w:adjustRightInd w:val="0"/>
              <w:rPr>
                <w:rFonts w:cs="Times New Roman"/>
                <w:color w:val="000000"/>
                <w:sz w:val="28"/>
                <w:szCs w:val="28"/>
                <w:lang w:bidi="ar-IQ"/>
              </w:rPr>
            </w:pPr>
            <w:r w:rsidRPr="0090145B">
              <w:rPr>
                <w:rFonts w:cs="Times New Roman"/>
                <w:color w:val="000000"/>
                <w:sz w:val="28"/>
                <w:szCs w:val="28"/>
                <w:lang w:bidi="ar-IQ"/>
              </w:rPr>
              <w:t>IEEE Journal</w:t>
            </w:r>
          </w:p>
          <w:p w:rsidR="0090145B" w:rsidRPr="0054730D" w:rsidRDefault="00561843" w:rsidP="0090145B">
            <w:pPr>
              <w:pStyle w:val="ListParagraph"/>
              <w:numPr>
                <w:ilvl w:val="0"/>
                <w:numId w:val="7"/>
              </w:numPr>
              <w:autoSpaceDE w:val="0"/>
              <w:autoSpaceDN w:val="0"/>
              <w:bidi w:val="0"/>
              <w:adjustRightInd w:val="0"/>
              <w:rPr>
                <w:rFonts w:cs="Times New Roman"/>
                <w:color w:val="000000"/>
                <w:sz w:val="28"/>
                <w:szCs w:val="28"/>
                <w:lang w:bidi="ar-IQ"/>
              </w:rPr>
            </w:pPr>
            <w:hyperlink r:id="rId5" w:history="1">
              <w:r w:rsidR="0090145B" w:rsidRPr="0002752B">
                <w:rPr>
                  <w:rStyle w:val="Hyperlink"/>
                  <w:rFonts w:cs="Times New Roman"/>
                  <w:sz w:val="28"/>
                  <w:szCs w:val="28"/>
                  <w:lang w:bidi="ar-IQ"/>
                </w:rPr>
                <w:t>http://www.qariya.info/vb/</w:t>
              </w:r>
            </w:hyperlink>
            <w:r w:rsidR="0090145B">
              <w:rPr>
                <w:rFonts w:cs="Times New Roman"/>
                <w:color w:val="000000"/>
                <w:sz w:val="28"/>
                <w:szCs w:val="28"/>
                <w:lang w:bidi="ar-IQ"/>
              </w:rPr>
              <w:t xml:space="preserve"> </w:t>
            </w:r>
          </w:p>
        </w:tc>
        <w:tc>
          <w:tcPr>
            <w:tcW w:w="4030" w:type="dxa"/>
            <w:tcBorders>
              <w:left w:val="single" w:sz="6" w:space="0" w:color="4F81BD"/>
            </w:tcBorders>
            <w:shd w:val="clear" w:color="auto" w:fill="A7BFDE"/>
            <w:vAlign w:val="center"/>
          </w:tcPr>
          <w:p w:rsidR="00FE7F49" w:rsidRPr="0054730D" w:rsidRDefault="00FE7F49" w:rsidP="002D0A68">
            <w:pPr>
              <w:autoSpaceDE w:val="0"/>
              <w:autoSpaceDN w:val="0"/>
              <w:bidi w:val="0"/>
              <w:adjustRightInd w:val="0"/>
              <w:rPr>
                <w:rFonts w:cs="Times New Roman"/>
                <w:color w:val="231F20"/>
                <w:sz w:val="28"/>
                <w:szCs w:val="28"/>
              </w:rPr>
            </w:pPr>
            <w:r w:rsidRPr="0054730D">
              <w:rPr>
                <w:rFonts w:cs="Times New Roman"/>
                <w:color w:val="231F20"/>
                <w:sz w:val="28"/>
                <w:szCs w:val="28"/>
              </w:rPr>
              <w:t>Special requirements (include for example workshops, periodicals, IT software, websites)</w:t>
            </w:r>
          </w:p>
        </w:tc>
      </w:tr>
      <w:tr w:rsidR="00FE7F49" w:rsidRPr="0054730D" w:rsidTr="00FE7F49">
        <w:trPr>
          <w:trHeight w:val="1247"/>
        </w:trPr>
        <w:tc>
          <w:tcPr>
            <w:tcW w:w="5690" w:type="dxa"/>
            <w:shd w:val="clear" w:color="auto" w:fill="A7BFDE"/>
            <w:vAlign w:val="center"/>
          </w:tcPr>
          <w:p w:rsidR="00DC0A65" w:rsidRPr="0054730D" w:rsidRDefault="00DC0A65" w:rsidP="00DC0A65">
            <w:pPr>
              <w:autoSpaceDE w:val="0"/>
              <w:autoSpaceDN w:val="0"/>
              <w:bidi w:val="0"/>
              <w:adjustRightInd w:val="0"/>
              <w:rPr>
                <w:rFonts w:cs="Times New Roman"/>
                <w:color w:val="000000"/>
                <w:sz w:val="28"/>
                <w:szCs w:val="28"/>
                <w:lang w:bidi="ar-IQ"/>
              </w:rPr>
            </w:pPr>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282" w:lineRule="exact"/>
              <w:rPr>
                <w:rFonts w:cs="Times New Roman"/>
                <w:color w:val="231F20"/>
                <w:sz w:val="28"/>
                <w:szCs w:val="28"/>
              </w:rPr>
            </w:pPr>
            <w:r w:rsidRPr="0054730D">
              <w:rPr>
                <w:rFonts w:cs="Times New Roman"/>
                <w:color w:val="231F20"/>
                <w:sz w:val="28"/>
                <w:szCs w:val="28"/>
              </w:rPr>
              <w:t>Community-based facilities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(include for example, guest</w:t>
            </w:r>
          </w:p>
          <w:p w:rsidR="00FE7F49" w:rsidRPr="0054730D" w:rsidRDefault="00FE7F49" w:rsidP="002D0A68">
            <w:pPr>
              <w:tabs>
                <w:tab w:val="left" w:pos="282"/>
              </w:tabs>
              <w:autoSpaceDE w:val="0"/>
              <w:autoSpaceDN w:val="0"/>
              <w:bidi w:val="0"/>
              <w:adjustRightInd w:val="0"/>
              <w:rPr>
                <w:rFonts w:cs="Times New Roman"/>
                <w:color w:val="231F20"/>
                <w:sz w:val="28"/>
                <w:szCs w:val="28"/>
              </w:rPr>
            </w:pPr>
            <w:r>
              <w:rPr>
                <w:rFonts w:cs="Times New Roman"/>
                <w:color w:val="231F20"/>
                <w:sz w:val="28"/>
                <w:szCs w:val="28"/>
              </w:rPr>
              <w:t xml:space="preserve">Lectures , </w:t>
            </w:r>
            <w:r w:rsidRPr="0054730D">
              <w:rPr>
                <w:rFonts w:cs="Times New Roman"/>
                <w:color w:val="231F20"/>
                <w:sz w:val="28"/>
                <w:szCs w:val="28"/>
              </w:rPr>
              <w:t>internship</w:t>
            </w:r>
            <w:r>
              <w:rPr>
                <w:rFonts w:cs="Times New Roman"/>
                <w:color w:val="231F20"/>
                <w:sz w:val="28"/>
                <w:szCs w:val="28"/>
              </w:rPr>
              <w:t xml:space="preserve"> </w:t>
            </w:r>
            <w:r w:rsidRPr="0054730D">
              <w:rPr>
                <w:rFonts w:cs="Times New Roman"/>
                <w:color w:val="231F20"/>
                <w:sz w:val="28"/>
                <w:szCs w:val="28"/>
              </w:rPr>
              <w:t>,</w:t>
            </w:r>
            <w:r>
              <w:rPr>
                <w:rFonts w:cs="Times New Roman"/>
                <w:color w:val="231F20"/>
                <w:sz w:val="28"/>
                <w:szCs w:val="28"/>
              </w:rPr>
              <w:t xml:space="preserve"> </w:t>
            </w:r>
            <w:r w:rsidRPr="0054730D">
              <w:rPr>
                <w:rFonts w:cs="Times New Roman"/>
                <w:color w:val="231F20"/>
                <w:sz w:val="28"/>
                <w:szCs w:val="28"/>
              </w:rPr>
              <w:t>field  studies</w:t>
            </w:r>
            <w:r w:rsidRPr="0054730D">
              <w:rPr>
                <w:rFonts w:cs="Times New Roman"/>
                <w:color w:val="231F20"/>
                <w:sz w:val="26"/>
                <w:szCs w:val="26"/>
              </w:rPr>
              <w:t>)</w:t>
            </w:r>
          </w:p>
        </w:tc>
      </w:tr>
    </w:tbl>
    <w:p w:rsidR="00FE7F49" w:rsidRPr="00FB47B4" w:rsidRDefault="00FE7F49" w:rsidP="00FE7F49">
      <w:pPr>
        <w:autoSpaceDE w:val="0"/>
        <w:autoSpaceDN w:val="0"/>
        <w:bidi w:val="0"/>
        <w:adjustRightInd w:val="0"/>
        <w:spacing w:after="200" w:line="276" w:lineRule="auto"/>
        <w:rPr>
          <w:rFonts w:cs="Times New Roman"/>
          <w:sz w:val="28"/>
          <w:szCs w:val="28"/>
          <w:rtl/>
          <w:lang w:bidi="ar-IQ"/>
        </w:rPr>
      </w:pPr>
    </w:p>
    <w:p w:rsidR="00190C46" w:rsidRPr="009F395E" w:rsidRDefault="00190C46" w:rsidP="00190C46">
      <w:pPr>
        <w:bidi w:val="0"/>
        <w:rPr>
          <w:rFonts w:cs="Times New Roman"/>
          <w:vanish/>
          <w:sz w:val="24"/>
          <w:szCs w:val="24"/>
        </w:rPr>
      </w:pPr>
    </w:p>
    <w:p w:rsidR="00190C46" w:rsidRPr="0054730D" w:rsidRDefault="00190C46" w:rsidP="00190C46">
      <w:pPr>
        <w:bidi w:val="0"/>
        <w:rPr>
          <w:rFonts w:cs="Times New Roman"/>
          <w:sz w:val="28"/>
          <w:szCs w:val="28"/>
          <w:rtl/>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870"/>
        <w:gridCol w:w="3850"/>
      </w:tblGrid>
      <w:tr w:rsidR="00190C46" w:rsidRPr="0054730D" w:rsidTr="002D0A68">
        <w:trPr>
          <w:trHeight w:val="419"/>
        </w:trPr>
        <w:tc>
          <w:tcPr>
            <w:tcW w:w="9720" w:type="dxa"/>
            <w:gridSpan w:val="2"/>
            <w:shd w:val="clear" w:color="auto" w:fill="A7BFDE"/>
            <w:vAlign w:val="center"/>
          </w:tcPr>
          <w:p w:rsidR="00190C46" w:rsidRPr="0054730D" w:rsidRDefault="00190C46" w:rsidP="002D0A68">
            <w:pPr>
              <w:tabs>
                <w:tab w:val="left" w:pos="507"/>
              </w:tabs>
              <w:autoSpaceDE w:val="0"/>
              <w:autoSpaceDN w:val="0"/>
              <w:bidi w:val="0"/>
              <w:adjustRightInd w:val="0"/>
              <w:rPr>
                <w:rFonts w:cs="Times New Roman"/>
                <w:color w:val="000000"/>
                <w:sz w:val="28"/>
                <w:szCs w:val="28"/>
                <w:lang w:bidi="ar-IQ"/>
              </w:rPr>
            </w:pPr>
            <w:r w:rsidRPr="0054730D">
              <w:rPr>
                <w:rFonts w:cs="Times New Roman"/>
                <w:color w:val="231F20"/>
                <w:sz w:val="28"/>
                <w:szCs w:val="28"/>
              </w:rPr>
              <w:t>13. Admissions</w:t>
            </w:r>
          </w:p>
        </w:tc>
      </w:tr>
      <w:tr w:rsidR="00190C46" w:rsidRPr="0054730D" w:rsidTr="002D0A68">
        <w:trPr>
          <w:trHeight w:val="473"/>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None</w:t>
            </w:r>
          </w:p>
        </w:tc>
        <w:tc>
          <w:tcPr>
            <w:tcW w:w="3850" w:type="dxa"/>
            <w:shd w:val="clear" w:color="auto" w:fill="D3DFEE"/>
            <w:vAlign w:val="center"/>
          </w:tcPr>
          <w:p w:rsidR="00190C46" w:rsidRPr="0054730D" w:rsidRDefault="00190C46" w:rsidP="002D0A68">
            <w:pPr>
              <w:autoSpaceDE w:val="0"/>
              <w:autoSpaceDN w:val="0"/>
              <w:bidi w:val="0"/>
              <w:adjustRightInd w:val="0"/>
              <w:rPr>
                <w:rFonts w:cs="Times New Roman"/>
                <w:color w:val="000000"/>
                <w:sz w:val="28"/>
                <w:szCs w:val="28"/>
                <w:lang w:bidi="ar-IQ"/>
              </w:rPr>
            </w:pPr>
            <w:r w:rsidRPr="0054730D">
              <w:rPr>
                <w:rFonts w:cs="Times New Roman"/>
                <w:color w:val="231F20"/>
                <w:sz w:val="28"/>
                <w:szCs w:val="28"/>
              </w:rPr>
              <w:t>Pre-requisites</w:t>
            </w:r>
          </w:p>
        </w:tc>
      </w:tr>
      <w:tr w:rsidR="00190C46" w:rsidRPr="0054730D" w:rsidTr="002D0A68">
        <w:trPr>
          <w:trHeight w:val="495"/>
        </w:trPr>
        <w:tc>
          <w:tcPr>
            <w:tcW w:w="5870" w:type="dxa"/>
            <w:tcBorders>
              <w:right w:val="single" w:sz="6" w:space="0" w:color="4F81BD"/>
            </w:tcBorders>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8</w:t>
            </w:r>
          </w:p>
        </w:tc>
        <w:tc>
          <w:tcPr>
            <w:tcW w:w="3850" w:type="dxa"/>
            <w:tcBorders>
              <w:left w:val="single" w:sz="6" w:space="0" w:color="4F81BD"/>
            </w:tcBorders>
            <w:shd w:val="clear" w:color="auto" w:fill="A7BFDE"/>
          </w:tcPr>
          <w:p w:rsidR="00190C46" w:rsidRPr="0054730D" w:rsidRDefault="00190C46" w:rsidP="002D0A68">
            <w:pPr>
              <w:widowControl w:val="0"/>
              <w:autoSpaceDE w:val="0"/>
              <w:autoSpaceDN w:val="0"/>
              <w:bidi w:val="0"/>
              <w:adjustRightInd w:val="0"/>
              <w:spacing w:line="366" w:lineRule="exact"/>
              <w:ind w:left="-38"/>
              <w:rPr>
                <w:rFonts w:cs="Times New Roman"/>
                <w:color w:val="231F20"/>
                <w:sz w:val="28"/>
                <w:szCs w:val="28"/>
              </w:rPr>
            </w:pPr>
            <w:r w:rsidRPr="0054730D">
              <w:rPr>
                <w:rFonts w:cs="Times New Roman"/>
                <w:color w:val="231F20"/>
                <w:sz w:val="28"/>
                <w:szCs w:val="28"/>
              </w:rPr>
              <w:t>Minimum number of students</w:t>
            </w:r>
          </w:p>
        </w:tc>
      </w:tr>
      <w:tr w:rsidR="00190C46" w:rsidRPr="0054730D" w:rsidTr="002D0A68">
        <w:trPr>
          <w:trHeight w:val="517"/>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100</w:t>
            </w:r>
          </w:p>
        </w:tc>
        <w:tc>
          <w:tcPr>
            <w:tcW w:w="3850" w:type="dxa"/>
            <w:shd w:val="clear" w:color="auto" w:fill="D3DFEE"/>
          </w:tcPr>
          <w:p w:rsidR="00190C46" w:rsidRPr="0054730D" w:rsidRDefault="00190C46" w:rsidP="002D0A68">
            <w:pPr>
              <w:widowControl w:val="0"/>
              <w:autoSpaceDE w:val="0"/>
              <w:autoSpaceDN w:val="0"/>
              <w:bidi w:val="0"/>
              <w:adjustRightInd w:val="0"/>
              <w:spacing w:line="367" w:lineRule="exact"/>
              <w:rPr>
                <w:rFonts w:cs="Times New Roman"/>
                <w:color w:val="231F20"/>
                <w:sz w:val="28"/>
                <w:szCs w:val="28"/>
              </w:rPr>
            </w:pPr>
            <w:r w:rsidRPr="0054730D">
              <w:rPr>
                <w:rFonts w:cs="Times New Roman"/>
                <w:color w:val="231F20"/>
                <w:sz w:val="28"/>
                <w:szCs w:val="28"/>
              </w:rPr>
              <w:t>Maximum number of students</w:t>
            </w:r>
          </w:p>
        </w:tc>
      </w:tr>
    </w:tbl>
    <w:p w:rsidR="00190C46" w:rsidRDefault="00190C46" w:rsidP="00190C46">
      <w:pPr>
        <w:widowControl w:val="0"/>
        <w:autoSpaceDE w:val="0"/>
        <w:autoSpaceDN w:val="0"/>
        <w:bidi w:val="0"/>
        <w:adjustRightInd w:val="0"/>
        <w:spacing w:line="361" w:lineRule="exact"/>
        <w:ind w:left="720"/>
      </w:pPr>
    </w:p>
    <w:p w:rsidR="007A56F6" w:rsidRDefault="007A56F6">
      <w:pPr>
        <w:rPr>
          <w:lang w:bidi="ar-IQ"/>
        </w:rPr>
      </w:pPr>
    </w:p>
    <w:sectPr w:rsidR="007A56F6" w:rsidSect="004B3859">
      <w:pgSz w:w="11906" w:h="16838" w:code="9"/>
      <w:pgMar w:top="1077" w:right="1797" w:bottom="1077" w:left="1797" w:header="709" w:footer="709" w:gutter="0"/>
      <w:pgNumType w:fmt="arabicAlpha"/>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54E18"/>
    <w:multiLevelType w:val="hybridMultilevel"/>
    <w:tmpl w:val="6054FDC8"/>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
    <w:nsid w:val="17BC3AEE"/>
    <w:multiLevelType w:val="hybridMultilevel"/>
    <w:tmpl w:val="89169532"/>
    <w:lvl w:ilvl="0" w:tplc="D2C8C49E">
      <w:start w:val="1"/>
      <w:numFmt w:val="upperLetter"/>
      <w:lvlText w:val="%1-"/>
      <w:lvlJc w:val="left"/>
      <w:pPr>
        <w:tabs>
          <w:tab w:val="num" w:pos="608"/>
        </w:tabs>
        <w:ind w:left="608" w:hanging="360"/>
      </w:pPr>
      <w:rPr>
        <w:rFonts w:cs="Times New Roman" w:hint="default"/>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2">
    <w:nsid w:val="1B4B4F9B"/>
    <w:multiLevelType w:val="hybridMultilevel"/>
    <w:tmpl w:val="66787A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C61599"/>
    <w:multiLevelType w:val="hybridMultilevel"/>
    <w:tmpl w:val="A504FF9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4">
    <w:nsid w:val="4F6773E1"/>
    <w:multiLevelType w:val="hybridMultilevel"/>
    <w:tmpl w:val="91226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0A7C00"/>
    <w:multiLevelType w:val="hybridMultilevel"/>
    <w:tmpl w:val="DAD2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2C7C53"/>
    <w:multiLevelType w:val="hybridMultilevel"/>
    <w:tmpl w:val="1DE415EE"/>
    <w:lvl w:ilvl="0" w:tplc="193A3CD4">
      <w:start w:val="1"/>
      <w:numFmt w:val="upperLetter"/>
      <w:lvlText w:val="%1."/>
      <w:lvlJc w:val="left"/>
      <w:pPr>
        <w:ind w:left="968" w:hanging="360"/>
      </w:pPr>
      <w:rPr>
        <w:rFonts w:hint="default"/>
      </w:rPr>
    </w:lvl>
    <w:lvl w:ilvl="1" w:tplc="04090019" w:tentative="1">
      <w:start w:val="1"/>
      <w:numFmt w:val="lowerLetter"/>
      <w:lvlText w:val="%2."/>
      <w:lvlJc w:val="left"/>
      <w:pPr>
        <w:ind w:left="1688" w:hanging="360"/>
      </w:pPr>
    </w:lvl>
    <w:lvl w:ilvl="2" w:tplc="0409001B" w:tentative="1">
      <w:start w:val="1"/>
      <w:numFmt w:val="lowerRoman"/>
      <w:lvlText w:val="%3."/>
      <w:lvlJc w:val="right"/>
      <w:pPr>
        <w:ind w:left="2408" w:hanging="180"/>
      </w:pPr>
    </w:lvl>
    <w:lvl w:ilvl="3" w:tplc="0409000F" w:tentative="1">
      <w:start w:val="1"/>
      <w:numFmt w:val="decimal"/>
      <w:lvlText w:val="%4."/>
      <w:lvlJc w:val="left"/>
      <w:pPr>
        <w:ind w:left="3128" w:hanging="360"/>
      </w:pPr>
    </w:lvl>
    <w:lvl w:ilvl="4" w:tplc="04090019" w:tentative="1">
      <w:start w:val="1"/>
      <w:numFmt w:val="lowerLetter"/>
      <w:lvlText w:val="%5."/>
      <w:lvlJc w:val="left"/>
      <w:pPr>
        <w:ind w:left="3848" w:hanging="360"/>
      </w:pPr>
    </w:lvl>
    <w:lvl w:ilvl="5" w:tplc="0409001B" w:tentative="1">
      <w:start w:val="1"/>
      <w:numFmt w:val="lowerRoman"/>
      <w:lvlText w:val="%6."/>
      <w:lvlJc w:val="right"/>
      <w:pPr>
        <w:ind w:left="4568" w:hanging="180"/>
      </w:pPr>
    </w:lvl>
    <w:lvl w:ilvl="6" w:tplc="0409000F" w:tentative="1">
      <w:start w:val="1"/>
      <w:numFmt w:val="decimal"/>
      <w:lvlText w:val="%7."/>
      <w:lvlJc w:val="left"/>
      <w:pPr>
        <w:ind w:left="5288" w:hanging="360"/>
      </w:pPr>
    </w:lvl>
    <w:lvl w:ilvl="7" w:tplc="04090019" w:tentative="1">
      <w:start w:val="1"/>
      <w:numFmt w:val="lowerLetter"/>
      <w:lvlText w:val="%8."/>
      <w:lvlJc w:val="left"/>
      <w:pPr>
        <w:ind w:left="6008" w:hanging="360"/>
      </w:pPr>
    </w:lvl>
    <w:lvl w:ilvl="8" w:tplc="0409001B" w:tentative="1">
      <w:start w:val="1"/>
      <w:numFmt w:val="lowerRoman"/>
      <w:lvlText w:val="%9."/>
      <w:lvlJc w:val="right"/>
      <w:pPr>
        <w:ind w:left="6728" w:hanging="180"/>
      </w:pPr>
    </w:lvl>
  </w:abstractNum>
  <w:num w:numId="1">
    <w:abstractNumId w:val="1"/>
  </w:num>
  <w:num w:numId="2">
    <w:abstractNumId w:val="5"/>
  </w:num>
  <w:num w:numId="3">
    <w:abstractNumId w:val="6"/>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C46"/>
    <w:rsid w:val="000464DC"/>
    <w:rsid w:val="000864AF"/>
    <w:rsid w:val="001434CA"/>
    <w:rsid w:val="00190C46"/>
    <w:rsid w:val="00251708"/>
    <w:rsid w:val="003B19F8"/>
    <w:rsid w:val="003F7D8B"/>
    <w:rsid w:val="004115ED"/>
    <w:rsid w:val="004243F5"/>
    <w:rsid w:val="004764AD"/>
    <w:rsid w:val="004B3859"/>
    <w:rsid w:val="00515746"/>
    <w:rsid w:val="00524662"/>
    <w:rsid w:val="00561843"/>
    <w:rsid w:val="0057205A"/>
    <w:rsid w:val="0068500E"/>
    <w:rsid w:val="00693970"/>
    <w:rsid w:val="00700DC0"/>
    <w:rsid w:val="00784A9D"/>
    <w:rsid w:val="007A56F6"/>
    <w:rsid w:val="007D7B14"/>
    <w:rsid w:val="00876BD4"/>
    <w:rsid w:val="008916E8"/>
    <w:rsid w:val="0090145B"/>
    <w:rsid w:val="009A5412"/>
    <w:rsid w:val="00AD3821"/>
    <w:rsid w:val="00B81D94"/>
    <w:rsid w:val="00C1166E"/>
    <w:rsid w:val="00CD1B21"/>
    <w:rsid w:val="00CE36FF"/>
    <w:rsid w:val="00D44F66"/>
    <w:rsid w:val="00DC0A65"/>
    <w:rsid w:val="00F2205E"/>
    <w:rsid w:val="00F42314"/>
    <w:rsid w:val="00FC6163"/>
    <w:rsid w:val="00FE3BB0"/>
    <w:rsid w:val="00FE7F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6A75E-01D0-410F-8E82-97C694DE1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C46"/>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BD4"/>
    <w:pPr>
      <w:ind w:left="720"/>
      <w:contextualSpacing/>
    </w:pPr>
  </w:style>
  <w:style w:type="table" w:styleId="GridTable5Dark-Accent5">
    <w:name w:val="Grid Table 5 Dark Accent 5"/>
    <w:basedOn w:val="TableNormal"/>
    <w:uiPriority w:val="50"/>
    <w:rsid w:val="00784A9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eGrid">
    <w:name w:val="Table Grid"/>
    <w:basedOn w:val="TableNormal"/>
    <w:uiPriority w:val="39"/>
    <w:rsid w:val="00DC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0A65"/>
    <w:rPr>
      <w:color w:val="0563C1" w:themeColor="hyperlink"/>
      <w:u w:val="single"/>
    </w:rPr>
  </w:style>
  <w:style w:type="paragraph" w:customStyle="1" w:styleId="TableParagraph">
    <w:name w:val="Table Paragraph"/>
    <w:basedOn w:val="Normal"/>
    <w:uiPriority w:val="1"/>
    <w:qFormat/>
    <w:rsid w:val="00693970"/>
    <w:pPr>
      <w:widowControl w:val="0"/>
      <w:bidi w:val="0"/>
    </w:pPr>
    <w:rPr>
      <w:rFonts w:asciiTheme="minorHAnsi" w:eastAsiaTheme="minorHAnsi" w:hAnsiTheme="minorHAnsi" w:cstheme="minorBidi"/>
      <w:sz w:val="22"/>
      <w:szCs w:val="22"/>
    </w:rPr>
  </w:style>
  <w:style w:type="character" w:customStyle="1" w:styleId="shorttext">
    <w:name w:val="short_text"/>
    <w:basedOn w:val="DefaultParagraphFont"/>
    <w:rsid w:val="00CD1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qariya.info/v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4</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23</cp:revision>
  <dcterms:created xsi:type="dcterms:W3CDTF">2021-06-22T08:41:00Z</dcterms:created>
  <dcterms:modified xsi:type="dcterms:W3CDTF">2021-06-22T22:01:00Z</dcterms:modified>
</cp:coreProperties>
</file>